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71ED7" w14:textId="7C102B25" w:rsidR="001C4015" w:rsidRDefault="002A5592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rStyle w:val="normaltextrun"/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2243506" wp14:editId="6E2D5092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930342" cy="11213470"/>
            <wp:effectExtent l="0" t="0" r="0" b="6985"/>
            <wp:wrapNone/>
            <wp:docPr id="18614209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0342" cy="1121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5747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77A65A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9F2EC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A55BA5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CA3D4A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3200A93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EAD240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FCC6D1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6CBA4E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9FE68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41104D2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CDBE04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AA86CD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D94CC6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4BF9B3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92513E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1FE411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957939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21720F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6C19F0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394B2A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69B879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3B5FC3C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E3CD8B7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32A4EAF" w14:textId="1A5117BD" w:rsidR="00880EBF" w:rsidRPr="00726EEB" w:rsidRDefault="00880EBF" w:rsidP="00587877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  <w:r w:rsidRPr="00726EEB">
        <w:rPr>
          <w:rStyle w:val="normaltextrun"/>
          <w:rFonts w:ascii="Roboto" w:hAnsi="Roboto" w:cs="Arial"/>
          <w:b/>
          <w:bCs/>
          <w:color w:val="373F56"/>
          <w:sz w:val="36"/>
          <w:szCs w:val="36"/>
        </w:rPr>
        <w:lastRenderedPageBreak/>
        <w:t>“</w:t>
      </w:r>
      <w:r w:rsidRPr="00726EEB">
        <w:rPr>
          <w:rFonts w:ascii="Roboto" w:hAnsi="Roboto" w:cs="Arial"/>
          <w:b/>
          <w:bCs/>
          <w:color w:val="373F56"/>
          <w:sz w:val="36"/>
          <w:szCs w:val="36"/>
        </w:rPr>
        <w:t>Fortalece tu competencia”</w:t>
      </w:r>
    </w:p>
    <w:p w14:paraId="42EC665D" w14:textId="77777777" w:rsidR="0045777A" w:rsidRPr="0045777A" w:rsidRDefault="0045777A" w:rsidP="0045777A">
      <w:pPr>
        <w:shd w:val="clear" w:color="auto" w:fill="FFFFFF"/>
        <w:spacing w:after="120"/>
        <w:rPr>
          <w:rFonts w:ascii="Roboto" w:hAnsi="Roboto" w:cs="Arial"/>
          <w:color w:val="373F56"/>
          <w:sz w:val="28"/>
          <w:szCs w:val="28"/>
        </w:rPr>
      </w:pPr>
      <w:r w:rsidRPr="0045777A">
        <w:rPr>
          <w:rFonts w:ascii="Roboto" w:hAnsi="Roboto" w:cs="Arial"/>
          <w:color w:val="373F56"/>
          <w:sz w:val="28"/>
          <w:szCs w:val="28"/>
        </w:rPr>
        <w:t xml:space="preserve">Ahora te toca revisar cómo se traduce la gestión de crisis en tu propio ámbito de actuación. </w:t>
      </w:r>
    </w:p>
    <w:p w14:paraId="40F548F0" w14:textId="021FE5CA" w:rsidR="00670E39" w:rsidRDefault="0045777A" w:rsidP="0045777A">
      <w:pPr>
        <w:shd w:val="clear" w:color="auto" w:fill="FFFFFF"/>
        <w:spacing w:after="120"/>
        <w:rPr>
          <w:rFonts w:ascii="Roboto" w:hAnsi="Roboto" w:cs="Arial"/>
          <w:color w:val="373F56"/>
          <w:sz w:val="28"/>
          <w:szCs w:val="28"/>
        </w:rPr>
      </w:pPr>
      <w:r w:rsidRPr="0045777A">
        <w:rPr>
          <w:rFonts w:ascii="Roboto" w:hAnsi="Roboto" w:cs="Arial"/>
          <w:color w:val="373F56"/>
          <w:sz w:val="28"/>
          <w:szCs w:val="28"/>
        </w:rPr>
        <w:t>En el siguiente ejercicio podrás aplicar lo que has aprendido en tu función. Identifica una situación de tu área que pudiera derivar en una crisis de comunicación o coordinación, y analiza su estado actual completando la siguiente tabla, considerando las preguntas guía que se presentan en cada espacio:</w:t>
      </w:r>
    </w:p>
    <w:p w14:paraId="663763CB" w14:textId="77777777" w:rsidR="0045777A" w:rsidRDefault="0045777A" w:rsidP="0045777A">
      <w:pPr>
        <w:shd w:val="clear" w:color="auto" w:fill="FFFFFF"/>
        <w:spacing w:after="120"/>
        <w:rPr>
          <w:rFonts w:ascii="Roboto" w:hAnsi="Roboto" w:cs="Arial"/>
          <w:color w:val="373F56"/>
          <w:sz w:val="28"/>
          <w:szCs w:val="2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5777A" w14:paraId="72355657" w14:textId="77777777" w:rsidTr="00AD640A">
        <w:tc>
          <w:tcPr>
            <w:tcW w:w="1666" w:type="pct"/>
          </w:tcPr>
          <w:p w14:paraId="42E62B63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Elemento del protocolo</w:t>
            </w:r>
            <w:r w:rsidRPr="0045777A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ab/>
            </w:r>
          </w:p>
        </w:tc>
        <w:tc>
          <w:tcPr>
            <w:tcW w:w="1667" w:type="pct"/>
          </w:tcPr>
          <w:p w14:paraId="131B5F71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Situación actual en mi área</w:t>
            </w:r>
          </w:p>
        </w:tc>
        <w:tc>
          <w:tcPr>
            <w:tcW w:w="1667" w:type="pct"/>
          </w:tcPr>
          <w:p w14:paraId="1C2929CD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 xml:space="preserve">Mejora que propondría </w:t>
            </w:r>
          </w:p>
        </w:tc>
      </w:tr>
      <w:tr w:rsidR="0045777A" w14:paraId="0E89D3A7" w14:textId="77777777" w:rsidTr="00AD640A">
        <w:tc>
          <w:tcPr>
            <w:tcW w:w="1666" w:type="pct"/>
            <w:vMerge w:val="restart"/>
          </w:tcPr>
          <w:p w14:paraId="033E42A4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>Comunicación interna</w:t>
            </w:r>
          </w:p>
        </w:tc>
        <w:tc>
          <w:tcPr>
            <w:tcW w:w="1667" w:type="pct"/>
          </w:tcPr>
          <w:p w14:paraId="068F4ACC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>¿Cómo te enteras actualmente de las decisiones que se toman durante una crisis en tu área, y qué tan oportuna consideras esa información?</w:t>
            </w: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1667" w:type="pct"/>
          </w:tcPr>
          <w:p w14:paraId="423536F3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>¿Qué cambiarías en la forma de informar al personal del Servicio para que la comunicación interna sea más oportuna y transparente?</w:t>
            </w:r>
          </w:p>
        </w:tc>
      </w:tr>
      <w:tr w:rsidR="0045777A" w14:paraId="3355407A" w14:textId="77777777" w:rsidTr="00AD640A">
        <w:tc>
          <w:tcPr>
            <w:tcW w:w="1666" w:type="pct"/>
            <w:vMerge/>
          </w:tcPr>
          <w:p w14:paraId="58897586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667" w:type="pct"/>
          </w:tcPr>
          <w:p w14:paraId="2C6E76F0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667" w:type="pct"/>
          </w:tcPr>
          <w:p w14:paraId="24D5A630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45777A" w14:paraId="42574B86" w14:textId="77777777" w:rsidTr="00AD640A">
        <w:tc>
          <w:tcPr>
            <w:tcW w:w="1666" w:type="pct"/>
            <w:vMerge w:val="restart"/>
          </w:tcPr>
          <w:p w14:paraId="68975545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>Comunicación externa</w:t>
            </w:r>
          </w:p>
        </w:tc>
        <w:tc>
          <w:tcPr>
            <w:tcW w:w="1667" w:type="pct"/>
          </w:tcPr>
          <w:p w14:paraId="10AF26D0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>¿Qué información se comparte actualmente con la ciudadanía o los partidos políticos cuando surge un rumor o una crisis relacionada con tu función?</w:t>
            </w: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1667" w:type="pct"/>
          </w:tcPr>
          <w:p w14:paraId="2A70BEDF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>¿Qué canal, mensaje o práctica agregarías para que la comunicación externa sea más clara, consistente y oportuna?</w:t>
            </w:r>
          </w:p>
        </w:tc>
      </w:tr>
      <w:tr w:rsidR="0045777A" w14:paraId="5C9DB2FE" w14:textId="77777777" w:rsidTr="00AD640A">
        <w:tc>
          <w:tcPr>
            <w:tcW w:w="1666" w:type="pct"/>
            <w:vMerge/>
          </w:tcPr>
          <w:p w14:paraId="29F93DB4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667" w:type="pct"/>
          </w:tcPr>
          <w:p w14:paraId="59C0FD0D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667" w:type="pct"/>
          </w:tcPr>
          <w:p w14:paraId="5BB8D3AE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3E4E0E26" w14:textId="77777777" w:rsidR="0045777A" w:rsidRDefault="0045777A"/>
    <w:p w14:paraId="2D5FBCEB" w14:textId="77777777" w:rsidR="0045777A" w:rsidRDefault="0045777A"/>
    <w:p w14:paraId="2F301BFD" w14:textId="77777777" w:rsidR="0045777A" w:rsidRDefault="0045777A"/>
    <w:p w14:paraId="3B82BE73" w14:textId="77777777" w:rsidR="0045777A" w:rsidRDefault="0045777A"/>
    <w:p w14:paraId="6B574E03" w14:textId="77777777" w:rsidR="0045777A" w:rsidRDefault="0045777A"/>
    <w:p w14:paraId="596ED39A" w14:textId="77777777" w:rsidR="0045777A" w:rsidRDefault="0045777A"/>
    <w:p w14:paraId="44F40063" w14:textId="77777777" w:rsidR="0045777A" w:rsidRDefault="0045777A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5777A" w14:paraId="1526DBB6" w14:textId="77777777" w:rsidTr="00AD640A">
        <w:tc>
          <w:tcPr>
            <w:tcW w:w="1666" w:type="pct"/>
            <w:vMerge w:val="restart"/>
          </w:tcPr>
          <w:p w14:paraId="28E8B2FC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>Coordinación con otras áreas o instituciones</w:t>
            </w:r>
          </w:p>
        </w:tc>
        <w:tc>
          <w:tcPr>
            <w:tcW w:w="1667" w:type="pct"/>
          </w:tcPr>
          <w:p w14:paraId="022738EE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>¿Con qué áreas del Instituto o instituciones externas te coordinas actualmente ante una contingencia, y qué tan fluida consideras esa coordinación?</w:t>
            </w:r>
          </w:p>
        </w:tc>
        <w:tc>
          <w:tcPr>
            <w:tcW w:w="1667" w:type="pct"/>
          </w:tcPr>
          <w:p w14:paraId="35BFAB99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>¿Qué acuerdo, canal o mecanismo propondrías para fortalecer la coordinación con esas áreas o instituciones?</w:t>
            </w:r>
          </w:p>
        </w:tc>
      </w:tr>
      <w:tr w:rsidR="0045777A" w14:paraId="6FF7C15A" w14:textId="77777777" w:rsidTr="00AD640A">
        <w:tc>
          <w:tcPr>
            <w:tcW w:w="1666" w:type="pct"/>
            <w:vMerge/>
          </w:tcPr>
          <w:p w14:paraId="0EC79868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667" w:type="pct"/>
          </w:tcPr>
          <w:p w14:paraId="1A2E859B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667" w:type="pct"/>
          </w:tcPr>
          <w:p w14:paraId="05C84B27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45777A" w14:paraId="2560D0A7" w14:textId="77777777" w:rsidTr="00AD640A">
        <w:tc>
          <w:tcPr>
            <w:tcW w:w="1666" w:type="pct"/>
            <w:vMerge w:val="restart"/>
          </w:tcPr>
          <w:p w14:paraId="0EC17DA7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>Roles y responsabilidades definidos ante una crisis</w:t>
            </w:r>
          </w:p>
        </w:tc>
        <w:tc>
          <w:tcPr>
            <w:tcW w:w="1667" w:type="pct"/>
          </w:tcPr>
          <w:p w14:paraId="2FFE2EFC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>¿Existen roles y responsabilidades claramente asignados en tu equipo para actuar ante una crisis? ¿Quién los definió y qué tan conocidos son?</w:t>
            </w: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ab/>
            </w:r>
          </w:p>
        </w:tc>
        <w:tc>
          <w:tcPr>
            <w:tcW w:w="1667" w:type="pct"/>
          </w:tcPr>
          <w:p w14:paraId="455D3FAE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>¿Qué rol o responsabilidad propondrías definir o clarificar dentro de tu equipo de trabajo?</w:t>
            </w:r>
          </w:p>
        </w:tc>
      </w:tr>
      <w:tr w:rsidR="0045777A" w14:paraId="0D3A1F44" w14:textId="77777777" w:rsidTr="00AD640A">
        <w:tc>
          <w:tcPr>
            <w:tcW w:w="1666" w:type="pct"/>
            <w:vMerge/>
          </w:tcPr>
          <w:p w14:paraId="0E31535D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667" w:type="pct"/>
          </w:tcPr>
          <w:p w14:paraId="1557CF36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  <w:tc>
          <w:tcPr>
            <w:tcW w:w="1667" w:type="pct"/>
          </w:tcPr>
          <w:p w14:paraId="64B4F579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5FBFB486" w14:textId="77777777" w:rsidR="0045777A" w:rsidRDefault="0045777A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45777A" w14:paraId="46B8EAC0" w14:textId="77777777" w:rsidTr="00AD640A">
        <w:tc>
          <w:tcPr>
            <w:tcW w:w="5000" w:type="pct"/>
          </w:tcPr>
          <w:p w14:paraId="09CE344C" w14:textId="77777777" w:rsidR="0045777A" w:rsidRPr="0045777A" w:rsidRDefault="0045777A" w:rsidP="0045777A">
            <w:pPr>
              <w:spacing w:after="120"/>
              <w:jc w:val="center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CONCLUSIÓN DEL ANÁLISIS</w:t>
            </w:r>
          </w:p>
        </w:tc>
      </w:tr>
      <w:tr w:rsidR="0045777A" w14:paraId="2327BF38" w14:textId="77777777" w:rsidTr="00AD640A">
        <w:tc>
          <w:tcPr>
            <w:tcW w:w="5000" w:type="pct"/>
          </w:tcPr>
          <w:p w14:paraId="3F12A8DC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45777A">
              <w:rPr>
                <w:rFonts w:ascii="Roboto" w:hAnsi="Roboto" w:cs="Arial"/>
                <w:color w:val="373F56"/>
                <w:sz w:val="28"/>
                <w:szCs w:val="28"/>
              </w:rPr>
              <w:t>Escribe aquí tus conclusiones acerca del análisis</w:t>
            </w:r>
          </w:p>
          <w:p w14:paraId="49E4C2FB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  <w:p w14:paraId="681906D3" w14:textId="77777777" w:rsidR="0045777A" w:rsidRPr="0045777A" w:rsidRDefault="0045777A" w:rsidP="0045777A">
            <w:pPr>
              <w:spacing w:after="120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2F1837A7" w14:textId="77777777" w:rsidR="00670E39" w:rsidRDefault="00670E39" w:rsidP="0045777A">
      <w:pPr>
        <w:spacing w:line="276" w:lineRule="auto"/>
        <w:rPr>
          <w:rFonts w:ascii="Roboto" w:hAnsi="Roboto" w:cs="Arial"/>
          <w:color w:val="373F56"/>
          <w:sz w:val="28"/>
          <w:szCs w:val="28"/>
        </w:rPr>
      </w:pPr>
    </w:p>
    <w:sectPr w:rsidR="00670E39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E86975" w14:textId="77777777" w:rsidR="004E4B9A" w:rsidRDefault="004E4B9A" w:rsidP="00DE1068">
      <w:pPr>
        <w:spacing w:after="0" w:line="240" w:lineRule="auto"/>
      </w:pPr>
      <w:r>
        <w:separator/>
      </w:r>
    </w:p>
  </w:endnote>
  <w:endnote w:type="continuationSeparator" w:id="0">
    <w:p w14:paraId="26A3B8AB" w14:textId="77777777" w:rsidR="004E4B9A" w:rsidRDefault="004E4B9A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E3DB47" w14:textId="77777777" w:rsidR="004E4B9A" w:rsidRDefault="004E4B9A" w:rsidP="00DE1068">
      <w:pPr>
        <w:spacing w:after="0" w:line="240" w:lineRule="auto"/>
      </w:pPr>
      <w:r>
        <w:separator/>
      </w:r>
    </w:p>
  </w:footnote>
  <w:footnote w:type="continuationSeparator" w:id="0">
    <w:p w14:paraId="0050C863" w14:textId="77777777" w:rsidR="004E4B9A" w:rsidRDefault="004E4B9A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B155A" w14:textId="7E3680B6" w:rsidR="00726EEB" w:rsidRDefault="002A5592">
    <w:pPr>
      <w:pStyle w:val="Encabezado"/>
    </w:pPr>
    <w:r>
      <w:rPr>
        <w:noProof/>
      </w:rPr>
      <w:drawing>
        <wp:inline distT="0" distB="0" distL="0" distR="0" wp14:anchorId="0BF4B637" wp14:editId="45FF0544">
          <wp:extent cx="1141730" cy="299085"/>
          <wp:effectExtent l="0" t="0" r="1270" b="5715"/>
          <wp:docPr id="5867870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787057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730" cy="299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10D96"/>
    <w:multiLevelType w:val="multilevel"/>
    <w:tmpl w:val="E8FE1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036C1"/>
    <w:multiLevelType w:val="multilevel"/>
    <w:tmpl w:val="89CE3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86967"/>
    <w:multiLevelType w:val="multilevel"/>
    <w:tmpl w:val="AEE8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C20CD"/>
    <w:multiLevelType w:val="hybridMultilevel"/>
    <w:tmpl w:val="0FB28F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E74CB"/>
    <w:multiLevelType w:val="hybridMultilevel"/>
    <w:tmpl w:val="B026393C"/>
    <w:lvl w:ilvl="0" w:tplc="34C0FF46">
      <w:start w:val="3"/>
      <w:numFmt w:val="bullet"/>
      <w:lvlText w:val=""/>
      <w:lvlJc w:val="left"/>
      <w:pPr>
        <w:ind w:left="1416" w:hanging="708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23F4C80"/>
    <w:multiLevelType w:val="hybridMultilevel"/>
    <w:tmpl w:val="27707B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E4A65"/>
    <w:multiLevelType w:val="multilevel"/>
    <w:tmpl w:val="7CE8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2F6476"/>
    <w:multiLevelType w:val="multilevel"/>
    <w:tmpl w:val="A894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5A25CA"/>
    <w:multiLevelType w:val="multilevel"/>
    <w:tmpl w:val="BC6A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C2097"/>
    <w:multiLevelType w:val="hybridMultilevel"/>
    <w:tmpl w:val="39DACC0A"/>
    <w:lvl w:ilvl="0" w:tplc="0D42E8A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73CBD"/>
    <w:multiLevelType w:val="multilevel"/>
    <w:tmpl w:val="58CC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F40FC1"/>
    <w:multiLevelType w:val="hybridMultilevel"/>
    <w:tmpl w:val="2F4E49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3325C"/>
    <w:multiLevelType w:val="multilevel"/>
    <w:tmpl w:val="637C1F8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48835B6"/>
    <w:multiLevelType w:val="multilevel"/>
    <w:tmpl w:val="0EC04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0404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404040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9781D2C"/>
    <w:multiLevelType w:val="multilevel"/>
    <w:tmpl w:val="9CFAB9CE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40404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404040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B297D25"/>
    <w:multiLevelType w:val="multilevel"/>
    <w:tmpl w:val="95C8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E91705"/>
    <w:multiLevelType w:val="multilevel"/>
    <w:tmpl w:val="8C341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FF5180"/>
    <w:multiLevelType w:val="multilevel"/>
    <w:tmpl w:val="BF86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7899748">
    <w:abstractNumId w:val="15"/>
  </w:num>
  <w:num w:numId="2" w16cid:durableId="1390961094">
    <w:abstractNumId w:val="10"/>
  </w:num>
  <w:num w:numId="3" w16cid:durableId="1365980275">
    <w:abstractNumId w:val="6"/>
  </w:num>
  <w:num w:numId="4" w16cid:durableId="1957129642">
    <w:abstractNumId w:val="17"/>
  </w:num>
  <w:num w:numId="5" w16cid:durableId="1998914894">
    <w:abstractNumId w:val="16"/>
  </w:num>
  <w:num w:numId="6" w16cid:durableId="1457137507">
    <w:abstractNumId w:val="8"/>
  </w:num>
  <w:num w:numId="7" w16cid:durableId="1774783239">
    <w:abstractNumId w:val="5"/>
  </w:num>
  <w:num w:numId="8" w16cid:durableId="2014453524">
    <w:abstractNumId w:val="9"/>
  </w:num>
  <w:num w:numId="9" w16cid:durableId="2079478676">
    <w:abstractNumId w:val="3"/>
  </w:num>
  <w:num w:numId="10" w16cid:durableId="1805852507">
    <w:abstractNumId w:val="4"/>
  </w:num>
  <w:num w:numId="11" w16cid:durableId="2080899910">
    <w:abstractNumId w:val="0"/>
  </w:num>
  <w:num w:numId="12" w16cid:durableId="1697538311">
    <w:abstractNumId w:val="7"/>
  </w:num>
  <w:num w:numId="13" w16cid:durableId="1076591059">
    <w:abstractNumId w:val="1"/>
  </w:num>
  <w:num w:numId="14" w16cid:durableId="574903079">
    <w:abstractNumId w:val="2"/>
  </w:num>
  <w:num w:numId="15" w16cid:durableId="1516993223">
    <w:abstractNumId w:val="12"/>
  </w:num>
  <w:num w:numId="16" w16cid:durableId="1418863726">
    <w:abstractNumId w:val="14"/>
  </w:num>
  <w:num w:numId="17" w16cid:durableId="7366087">
    <w:abstractNumId w:val="11"/>
  </w:num>
  <w:num w:numId="18" w16cid:durableId="989748980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33C1B"/>
    <w:rsid w:val="00035AA6"/>
    <w:rsid w:val="000B686D"/>
    <w:rsid w:val="000D75CD"/>
    <w:rsid w:val="00103C51"/>
    <w:rsid w:val="0016272B"/>
    <w:rsid w:val="001C4015"/>
    <w:rsid w:val="001C42EE"/>
    <w:rsid w:val="002224D8"/>
    <w:rsid w:val="002226BD"/>
    <w:rsid w:val="00272F0D"/>
    <w:rsid w:val="00296380"/>
    <w:rsid w:val="002A5592"/>
    <w:rsid w:val="002E3390"/>
    <w:rsid w:val="0030696E"/>
    <w:rsid w:val="00341251"/>
    <w:rsid w:val="003F2EE0"/>
    <w:rsid w:val="00413A8F"/>
    <w:rsid w:val="00415AE2"/>
    <w:rsid w:val="00422F50"/>
    <w:rsid w:val="0045777A"/>
    <w:rsid w:val="004B4BDA"/>
    <w:rsid w:val="004E4B9A"/>
    <w:rsid w:val="005039CC"/>
    <w:rsid w:val="00574C8A"/>
    <w:rsid w:val="00587877"/>
    <w:rsid w:val="00596E37"/>
    <w:rsid w:val="00670E39"/>
    <w:rsid w:val="006728C0"/>
    <w:rsid w:val="00701446"/>
    <w:rsid w:val="00707EE7"/>
    <w:rsid w:val="0071194A"/>
    <w:rsid w:val="00723EE6"/>
    <w:rsid w:val="00726EEB"/>
    <w:rsid w:val="00744AEA"/>
    <w:rsid w:val="00753248"/>
    <w:rsid w:val="00756A74"/>
    <w:rsid w:val="00775427"/>
    <w:rsid w:val="00781A2F"/>
    <w:rsid w:val="007A2A4B"/>
    <w:rsid w:val="007B26EA"/>
    <w:rsid w:val="007E44F9"/>
    <w:rsid w:val="0081054B"/>
    <w:rsid w:val="008144F2"/>
    <w:rsid w:val="00850056"/>
    <w:rsid w:val="00856A3F"/>
    <w:rsid w:val="00872B2A"/>
    <w:rsid w:val="00880EBF"/>
    <w:rsid w:val="008B7D4E"/>
    <w:rsid w:val="008D3B88"/>
    <w:rsid w:val="008E466F"/>
    <w:rsid w:val="0092328E"/>
    <w:rsid w:val="0093088D"/>
    <w:rsid w:val="009E6EBC"/>
    <w:rsid w:val="00A13E44"/>
    <w:rsid w:val="00A31714"/>
    <w:rsid w:val="00A31A46"/>
    <w:rsid w:val="00AB1896"/>
    <w:rsid w:val="00AE2148"/>
    <w:rsid w:val="00B65FFB"/>
    <w:rsid w:val="00B764D5"/>
    <w:rsid w:val="00B8038E"/>
    <w:rsid w:val="00C04934"/>
    <w:rsid w:val="00C4137C"/>
    <w:rsid w:val="00C43960"/>
    <w:rsid w:val="00CF0B8C"/>
    <w:rsid w:val="00D22DDE"/>
    <w:rsid w:val="00D41BBE"/>
    <w:rsid w:val="00D453AB"/>
    <w:rsid w:val="00D95F17"/>
    <w:rsid w:val="00DE1068"/>
    <w:rsid w:val="00E1362F"/>
    <w:rsid w:val="00ED1056"/>
    <w:rsid w:val="00ED18CD"/>
    <w:rsid w:val="00ED6090"/>
    <w:rsid w:val="00EF2AE7"/>
    <w:rsid w:val="00F0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aliases w:val="CNBV Parrafo1,AB List 1,Bullet Points,Bullet List,FooterText,numbered,Paragraphe de liste1,List Paragraph1,Bulletr List Paragraph,Párrafo de lista1,Listas,Bullet 1,Bullet Number,lp1,Scitum normal,列出段落,列出段落1,List Paragraph11,b1,He,Dot pt"/>
    <w:basedOn w:val="Normal"/>
    <w:link w:val="PrrafodelistaCar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80EBF"/>
    <w:pPr>
      <w:spacing w:line="278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880EB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707EE7"/>
    <w:rPr>
      <w:b/>
      <w:bCs/>
    </w:rPr>
  </w:style>
  <w:style w:type="table" w:styleId="Tablaconcuadrcula1clara">
    <w:name w:val="Grid Table 1 Light"/>
    <w:basedOn w:val="Tablanormal"/>
    <w:uiPriority w:val="46"/>
    <w:rsid w:val="00707EE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s-markdown-paragraph">
    <w:name w:val="ds-markdown-paragraph"/>
    <w:basedOn w:val="Normal"/>
    <w:rsid w:val="00707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nfasis">
    <w:name w:val="Emphasis"/>
    <w:basedOn w:val="Fuentedeprrafopredeter"/>
    <w:uiPriority w:val="20"/>
    <w:qFormat/>
    <w:rsid w:val="00707EE7"/>
    <w:rPr>
      <w:i/>
      <w:iCs/>
    </w:rPr>
  </w:style>
  <w:style w:type="character" w:customStyle="1" w:styleId="PrrafodelistaCar">
    <w:name w:val="Párrafo de lista Car"/>
    <w:aliases w:val="CNBV Parrafo1 Car,AB List 1 Car,Bullet Points Car,Bullet List Car,FooterText Car,numbered Car,Paragraphe de liste1 Car,List Paragraph1 Car,Bulletr List Paragraph Car,Párrafo de lista1 Car,Listas Car,Bullet 1 Car,Bullet Number Car"/>
    <w:link w:val="Prrafodelista"/>
    <w:uiPriority w:val="34"/>
    <w:qFormat/>
    <w:rsid w:val="00670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256</Words>
  <Characters>1541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Direccion</cp:lastModifiedBy>
  <cp:revision>7</cp:revision>
  <cp:lastPrinted>2025-08-01T16:31:00Z</cp:lastPrinted>
  <dcterms:created xsi:type="dcterms:W3CDTF">2026-10-05T13:58:00Z</dcterms:created>
  <dcterms:modified xsi:type="dcterms:W3CDTF">2026-10-10T13:14:00Z</dcterms:modified>
</cp:coreProperties>
</file>