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56EB6FA7" w:rsidR="001C4015" w:rsidRDefault="00A569E1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2971E2" wp14:editId="62C0630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924800" cy="11215793"/>
            <wp:effectExtent l="0" t="0" r="0" b="5080"/>
            <wp:wrapNone/>
            <wp:docPr id="203212424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1121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A1CBAA0" w14:textId="452254F6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632A4EAF" w14:textId="77777777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p w14:paraId="7C8FD17B" w14:textId="77777777" w:rsidR="00307F32" w:rsidRDefault="00307F32" w:rsidP="0093088D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307F32">
        <w:rPr>
          <w:rFonts w:ascii="Roboto" w:hAnsi="Roboto" w:cs="Arial"/>
          <w:color w:val="373F56"/>
          <w:sz w:val="28"/>
          <w:szCs w:val="28"/>
        </w:rPr>
        <w:t>Aplicar lo que aprendiste sobre el análisis FODA, a una situación real de tu contexto y función te permitirá practicar nuevas habilidades y reafirmar tu conocimiento. Te invito a realizar el siguiente ejercicio de manera individual o en grupo.</w:t>
      </w:r>
    </w:p>
    <w:p w14:paraId="4167A794" w14:textId="77777777" w:rsidR="00307F32" w:rsidRPr="00307F32" w:rsidRDefault="00307F32" w:rsidP="00307F32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307F32">
        <w:rPr>
          <w:rFonts w:ascii="Roboto" w:hAnsi="Roboto"/>
          <w:b/>
          <w:bCs/>
          <w:color w:val="373F56"/>
          <w:sz w:val="28"/>
          <w:szCs w:val="28"/>
        </w:rPr>
        <w:t xml:space="preserve">Construye un FODA </w:t>
      </w:r>
    </w:p>
    <w:p w14:paraId="4094A5CB" w14:textId="77777777" w:rsidR="00307F32" w:rsidRPr="00307F32" w:rsidRDefault="00307F32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Instrucciones:</w:t>
      </w:r>
    </w:p>
    <w:p w14:paraId="21A92C19" w14:textId="179A32F0" w:rsidR="00307F32" w:rsidRPr="002F7CE5" w:rsidRDefault="00307F32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2F7CE5"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Parte 1.</w:t>
      </w:r>
      <w:r w:rsidR="00ED7AFD"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 xml:space="preserve"> Preparación.</w:t>
      </w:r>
    </w:p>
    <w:p w14:paraId="4D727282" w14:textId="2D9B2693" w:rsidR="0093088D" w:rsidRDefault="00ED7AFD" w:rsidP="00307F32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E</w:t>
      </w:r>
      <w:r w:rsidR="00307F32"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n tu área/adscripción, revisa algún documento clave, como manuales de procedimiento de tu área; informes de elecciones anteriores (por ejemplo, incidentes, logros) y contrástalo con los objetivos estratégicos del INE para 2025 respondiendo las preguntas de la siguiente guía:</w:t>
      </w:r>
    </w:p>
    <w:p w14:paraId="3BF145FC" w14:textId="77777777" w:rsidR="002F7CE5" w:rsidRDefault="002F7CE5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1B8C2C5A" w14:textId="6BBC901B" w:rsidR="00307F32" w:rsidRDefault="00307F32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Guía para cada cuadrante (preguntas detonadoras):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F7CE5" w14:paraId="231D8DC0" w14:textId="77777777" w:rsidTr="002F7CE5">
        <w:tc>
          <w:tcPr>
            <w:tcW w:w="4675" w:type="dxa"/>
          </w:tcPr>
          <w:p w14:paraId="1B10C4DC" w14:textId="5FEF28E1" w:rsidR="002F7CE5" w:rsidRPr="002F7CE5" w:rsidRDefault="002F7CE5" w:rsidP="00307F32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2F7CE5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Cuadrante</w:t>
            </w:r>
          </w:p>
        </w:tc>
        <w:tc>
          <w:tcPr>
            <w:tcW w:w="4675" w:type="dxa"/>
          </w:tcPr>
          <w:p w14:paraId="6D5CFB32" w14:textId="4289051B" w:rsidR="002F7CE5" w:rsidRPr="002F7CE5" w:rsidRDefault="002F7CE5" w:rsidP="00307F32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2F7CE5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Preguntas detonadoras</w:t>
            </w:r>
          </w:p>
        </w:tc>
      </w:tr>
      <w:tr w:rsidR="002F7CE5" w14:paraId="002742C3" w14:textId="77777777" w:rsidTr="002F7CE5">
        <w:tc>
          <w:tcPr>
            <w:tcW w:w="4675" w:type="dxa"/>
          </w:tcPr>
          <w:p w14:paraId="1D95BA8C" w14:textId="77777777" w:rsidR="002F7CE5" w:rsidRPr="00307F32" w:rsidRDefault="002F7CE5" w:rsidP="002F7CE5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Fortalezas</w:t>
            </w:r>
          </w:p>
          <w:p w14:paraId="14224941" w14:textId="0EC57C29" w:rsidR="002F7CE5" w:rsidRPr="00307F32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¿Qué recursos (humanos</w:t>
            </w:r>
            <w:r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/tecnológicos) destacan en tu área?</w:t>
            </w:r>
          </w:p>
          <w:p w14:paraId="3FD3B779" w14:textId="458E3293" w:rsidR="002F7CE5" w:rsidRPr="002F7CE5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¿Qué procedimientos internos son eficaces?</w:t>
            </w:r>
          </w:p>
        </w:tc>
        <w:tc>
          <w:tcPr>
            <w:tcW w:w="4675" w:type="dxa"/>
          </w:tcPr>
          <w:p w14:paraId="383263B1" w14:textId="77777777" w:rsidR="002F7CE5" w:rsidRDefault="002F7CE5" w:rsidP="00307F32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F7CE5" w14:paraId="149CE677" w14:textId="77777777" w:rsidTr="002F7CE5">
        <w:tc>
          <w:tcPr>
            <w:tcW w:w="4675" w:type="dxa"/>
          </w:tcPr>
          <w:p w14:paraId="4938D995" w14:textId="77777777" w:rsidR="002F7CE5" w:rsidRPr="00307F32" w:rsidRDefault="002F7CE5" w:rsidP="002F7CE5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Debilidades</w:t>
            </w:r>
          </w:p>
          <w:p w14:paraId="24FFF4CF" w14:textId="77777777" w:rsidR="002F7CE5" w:rsidRPr="00307F32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¿Qué errores operativos se repiten?</w:t>
            </w:r>
          </w:p>
          <w:p w14:paraId="7D38F4EC" w14:textId="02A996AF" w:rsidR="002F7CE5" w:rsidRPr="002F7CE5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¿Dónde hay falta de recursos o capacitación?</w:t>
            </w:r>
          </w:p>
        </w:tc>
        <w:tc>
          <w:tcPr>
            <w:tcW w:w="4675" w:type="dxa"/>
          </w:tcPr>
          <w:p w14:paraId="0D1909E2" w14:textId="77777777" w:rsidR="002F7CE5" w:rsidRDefault="002F7CE5" w:rsidP="00307F32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F7CE5" w14:paraId="4C0F777A" w14:textId="77777777" w:rsidTr="002F7CE5">
        <w:tc>
          <w:tcPr>
            <w:tcW w:w="4675" w:type="dxa"/>
          </w:tcPr>
          <w:p w14:paraId="435EAA47" w14:textId="77777777" w:rsidR="002F7CE5" w:rsidRPr="00307F32" w:rsidRDefault="002F7CE5" w:rsidP="002F7CE5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Oportunidades</w:t>
            </w:r>
          </w:p>
          <w:p w14:paraId="21B734C5" w14:textId="77777777" w:rsidR="002F7CE5" w:rsidRPr="00307F32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lastRenderedPageBreak/>
              <w:t>¿Qué cambios normativos o tecnológicos pueden beneficiarte?</w:t>
            </w:r>
          </w:p>
          <w:p w14:paraId="62422205" w14:textId="22035295" w:rsidR="002F7CE5" w:rsidRPr="002F7CE5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¿Qué alianzas institucionales podrían fortalecerte?</w:t>
            </w:r>
          </w:p>
        </w:tc>
        <w:tc>
          <w:tcPr>
            <w:tcW w:w="4675" w:type="dxa"/>
          </w:tcPr>
          <w:p w14:paraId="1E1FFBE6" w14:textId="77777777" w:rsidR="002F7CE5" w:rsidRDefault="002F7CE5" w:rsidP="00307F32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F7CE5" w14:paraId="758F5D71" w14:textId="77777777" w:rsidTr="002F7CE5">
        <w:tc>
          <w:tcPr>
            <w:tcW w:w="4675" w:type="dxa"/>
          </w:tcPr>
          <w:p w14:paraId="7483F292" w14:textId="77777777" w:rsidR="002F7CE5" w:rsidRPr="00307F32" w:rsidRDefault="002F7CE5" w:rsidP="002F7CE5">
            <w:pPr>
              <w:pStyle w:val="ds-markdown-paragraph"/>
              <w:shd w:val="clear" w:color="auto" w:fill="FFFFFF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Amenazas</w:t>
            </w:r>
          </w:p>
          <w:p w14:paraId="04FDC015" w14:textId="77777777" w:rsidR="002F7CE5" w:rsidRPr="002F7CE5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¿Qué riesgos externos (sociales, políticos, tecnológicos) impactan tu área?</w:t>
            </w:r>
          </w:p>
          <w:p w14:paraId="086763C2" w14:textId="15BE8E78" w:rsidR="002F7CE5" w:rsidRDefault="002F7CE5" w:rsidP="002F7CE5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120" w:afterAutospacing="0" w:line="276" w:lineRule="auto"/>
              <w:ind w:left="451" w:hanging="425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¿Cómo la polarización o crimen organizado afectan tus funciones?</w:t>
            </w:r>
          </w:p>
        </w:tc>
        <w:tc>
          <w:tcPr>
            <w:tcW w:w="4675" w:type="dxa"/>
          </w:tcPr>
          <w:p w14:paraId="016AB431" w14:textId="77777777" w:rsidR="002F7CE5" w:rsidRDefault="002F7CE5" w:rsidP="00307F32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</w:tbl>
    <w:p w14:paraId="2DFF577C" w14:textId="77777777" w:rsidR="002F7CE5" w:rsidRPr="00307F32" w:rsidRDefault="002F7CE5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154FB089" w14:textId="7C9F0C38" w:rsidR="00307F32" w:rsidRPr="00307F32" w:rsidRDefault="00307F32" w:rsidP="002F7CE5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Ejecución del FODA</w:t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: completa la matriz con </w:t>
      </w: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mínimo 3 elementos por cuadrante</w:t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, basados en la realidad operativa de tu área. Observa el ejemplo y elabora en la matriz que se propone.</w:t>
      </w:r>
    </w:p>
    <w:tbl>
      <w:tblPr>
        <w:tblStyle w:val="Tablaconcuadrcula1clara"/>
        <w:tblW w:w="5000" w:type="pct"/>
        <w:tblLook w:val="04A0" w:firstRow="1" w:lastRow="0" w:firstColumn="1" w:lastColumn="0" w:noHBand="0" w:noVBand="1"/>
      </w:tblPr>
      <w:tblGrid>
        <w:gridCol w:w="4615"/>
        <w:gridCol w:w="4735"/>
      </w:tblGrid>
      <w:tr w:rsidR="00307F32" w:rsidRPr="00307F32" w14:paraId="36F48324" w14:textId="77777777" w:rsidTr="00307F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  <w:hideMark/>
          </w:tcPr>
          <w:p w14:paraId="2D3435A9" w14:textId="77777777" w:rsidR="00307F32" w:rsidRPr="00307F32" w:rsidRDefault="00307F32" w:rsidP="006D7FF8">
            <w:pPr>
              <w:spacing w:after="120" w:line="276" w:lineRule="auto"/>
              <w:jc w:val="center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color w:val="373F56"/>
                <w:sz w:val="28"/>
                <w:szCs w:val="28"/>
                <w:lang w:val="es-MX"/>
              </w:rPr>
              <w:t>Fortalezas (internas)</w:t>
            </w:r>
          </w:p>
        </w:tc>
        <w:tc>
          <w:tcPr>
            <w:tcW w:w="2532" w:type="pct"/>
            <w:hideMark/>
          </w:tcPr>
          <w:p w14:paraId="46FB6F95" w14:textId="77777777" w:rsidR="00307F32" w:rsidRPr="00307F32" w:rsidRDefault="00307F32" w:rsidP="006D7FF8">
            <w:pPr>
              <w:spacing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color w:val="373F56"/>
                <w:sz w:val="28"/>
                <w:szCs w:val="28"/>
                <w:lang w:val="es-MX"/>
              </w:rPr>
              <w:t>Oportunidades (externas)</w:t>
            </w:r>
          </w:p>
        </w:tc>
      </w:tr>
      <w:tr w:rsidR="00307F32" w:rsidRPr="00307F32" w14:paraId="20930EE3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  <w:hideMark/>
          </w:tcPr>
          <w:p w14:paraId="5D57D804" w14:textId="77777777" w:rsidR="00307F32" w:rsidRPr="00307F32" w:rsidRDefault="00307F32" w:rsidP="006D7FF8">
            <w:pPr>
              <w:spacing w:after="120" w:line="276" w:lineRule="auto"/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i/>
                <w:iCs/>
                <w:color w:val="373F56"/>
                <w:sz w:val="28"/>
                <w:szCs w:val="28"/>
                <w:lang w:val="es-MX"/>
              </w:rPr>
              <w:t>¿Qué hacemos bien?</w:t>
            </w:r>
          </w:p>
          <w:p w14:paraId="0E06E66D" w14:textId="77777777" w:rsidR="00307F32" w:rsidRPr="00307F32" w:rsidRDefault="00307F32" w:rsidP="006D7FF8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  <w:t>Ejemplo: Personal con alta experiencia técnica.</w:t>
            </w:r>
          </w:p>
        </w:tc>
        <w:tc>
          <w:tcPr>
            <w:tcW w:w="2532" w:type="pct"/>
            <w:hideMark/>
          </w:tcPr>
          <w:p w14:paraId="39C29653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i/>
                <w:iCs/>
                <w:color w:val="373F56"/>
                <w:sz w:val="28"/>
                <w:szCs w:val="28"/>
                <w:lang w:val="es-MX"/>
              </w:rPr>
              <w:t>¿Qué recursos/contexto podemos aprovechar?</w:t>
            </w:r>
          </w:p>
          <w:p w14:paraId="790DC6DD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  <w:t>Ejemplo: Alianza con universidades para innovación.</w:t>
            </w:r>
          </w:p>
        </w:tc>
      </w:tr>
      <w:tr w:rsidR="00ED7AFD" w:rsidRPr="00307F32" w14:paraId="2927DD53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</w:tcPr>
          <w:p w14:paraId="65394119" w14:textId="1834901B" w:rsidR="00ED7AFD" w:rsidRPr="00ED7AFD" w:rsidRDefault="00ED7AFD" w:rsidP="00ED7AFD">
            <w:pPr>
              <w:spacing w:after="120" w:line="276" w:lineRule="auto"/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  <w:t>1.</w:t>
            </w:r>
          </w:p>
        </w:tc>
        <w:tc>
          <w:tcPr>
            <w:tcW w:w="2532" w:type="pct"/>
          </w:tcPr>
          <w:p w14:paraId="60835384" w14:textId="26A4B037" w:rsidR="00ED7AFD" w:rsidRPr="00ED7AFD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  <w:t>1.</w:t>
            </w:r>
          </w:p>
        </w:tc>
      </w:tr>
      <w:tr w:rsidR="00ED7AFD" w:rsidRPr="00307F32" w14:paraId="4B1603ED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</w:tcPr>
          <w:p w14:paraId="43D794B7" w14:textId="2E74FA2A" w:rsidR="00ED7AFD" w:rsidRPr="00ED7AFD" w:rsidRDefault="00ED7AFD" w:rsidP="00ED7AFD">
            <w:pPr>
              <w:spacing w:after="120" w:line="276" w:lineRule="auto"/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  <w:t>2.</w:t>
            </w:r>
          </w:p>
        </w:tc>
        <w:tc>
          <w:tcPr>
            <w:tcW w:w="2532" w:type="pct"/>
          </w:tcPr>
          <w:p w14:paraId="40710693" w14:textId="17090413" w:rsidR="00ED7AFD" w:rsidRPr="00ED7AFD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  <w:t>2.</w:t>
            </w:r>
          </w:p>
        </w:tc>
      </w:tr>
      <w:tr w:rsidR="00ED7AFD" w:rsidRPr="00307F32" w14:paraId="79CC2287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</w:tcPr>
          <w:p w14:paraId="0F9AA932" w14:textId="22440A68" w:rsidR="00ED7AFD" w:rsidRPr="00ED7AFD" w:rsidRDefault="00ED7AFD" w:rsidP="00ED7AFD">
            <w:pPr>
              <w:spacing w:after="120" w:line="276" w:lineRule="auto"/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  <w:t>3.</w:t>
            </w:r>
          </w:p>
        </w:tc>
        <w:tc>
          <w:tcPr>
            <w:tcW w:w="2532" w:type="pct"/>
          </w:tcPr>
          <w:p w14:paraId="3B59A999" w14:textId="4FEE1B6D" w:rsidR="00ED7AFD" w:rsidRPr="00ED7AFD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  <w:t>3.</w:t>
            </w:r>
          </w:p>
        </w:tc>
      </w:tr>
      <w:tr w:rsidR="00ED7AFD" w:rsidRPr="00307F32" w14:paraId="59A5926B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  <w:hideMark/>
          </w:tcPr>
          <w:p w14:paraId="44AEE505" w14:textId="77777777" w:rsidR="00ED7AFD" w:rsidRPr="00307F32" w:rsidRDefault="00ED7AFD" w:rsidP="00ED7AFD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</w:p>
        </w:tc>
        <w:tc>
          <w:tcPr>
            <w:tcW w:w="2532" w:type="pct"/>
            <w:hideMark/>
          </w:tcPr>
          <w:p w14:paraId="0494C065" w14:textId="77777777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</w:tr>
      <w:tr w:rsidR="00ED7AFD" w:rsidRPr="00307F32" w14:paraId="1844184E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  <w:hideMark/>
          </w:tcPr>
          <w:p w14:paraId="3FEF07C2" w14:textId="77777777" w:rsidR="00ED7AFD" w:rsidRPr="00307F32" w:rsidRDefault="00ED7AFD" w:rsidP="00ED7AFD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color w:val="373F56"/>
                <w:sz w:val="28"/>
                <w:szCs w:val="28"/>
                <w:lang w:val="es-MX"/>
              </w:rPr>
              <w:t>Debilidades (internas)</w:t>
            </w:r>
          </w:p>
        </w:tc>
        <w:tc>
          <w:tcPr>
            <w:tcW w:w="2532" w:type="pct"/>
            <w:hideMark/>
          </w:tcPr>
          <w:p w14:paraId="5009851A" w14:textId="77777777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b/>
                <w:bCs/>
                <w:color w:val="373F56"/>
                <w:sz w:val="28"/>
                <w:szCs w:val="28"/>
                <w:lang w:val="es-MX"/>
              </w:rPr>
              <w:t>Amenazas (externas)</w:t>
            </w:r>
          </w:p>
        </w:tc>
      </w:tr>
      <w:tr w:rsidR="00ED7AFD" w:rsidRPr="00307F32" w14:paraId="2DB09B94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  <w:hideMark/>
          </w:tcPr>
          <w:p w14:paraId="0765245B" w14:textId="77777777" w:rsidR="00ED7AFD" w:rsidRPr="00307F32" w:rsidRDefault="00ED7AFD" w:rsidP="00ED7AFD">
            <w:pPr>
              <w:spacing w:after="120" w:line="276" w:lineRule="auto"/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i/>
                <w:iCs/>
                <w:color w:val="373F56"/>
                <w:sz w:val="28"/>
                <w:szCs w:val="28"/>
                <w:lang w:val="es-MX"/>
              </w:rPr>
              <w:t>¿Dónde fallamos recurrentemente?</w:t>
            </w:r>
          </w:p>
          <w:p w14:paraId="4E307D7E" w14:textId="77777777" w:rsidR="00ED7AFD" w:rsidRPr="00307F32" w:rsidRDefault="00ED7AFD" w:rsidP="00ED7AFD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  <w:t>Ejemplo: Retrasos en entrega de material electoral.</w:t>
            </w:r>
          </w:p>
        </w:tc>
        <w:tc>
          <w:tcPr>
            <w:tcW w:w="2532" w:type="pct"/>
            <w:hideMark/>
          </w:tcPr>
          <w:p w14:paraId="354B1AB9" w14:textId="77777777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i/>
                <w:iCs/>
                <w:color w:val="373F56"/>
                <w:sz w:val="28"/>
                <w:szCs w:val="28"/>
                <w:lang w:val="es-MX"/>
              </w:rPr>
              <w:t>¿Qué factores externos nos ponen en riesgo?</w:t>
            </w:r>
          </w:p>
          <w:p w14:paraId="1D4CFDC8" w14:textId="77777777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  <w:t>Ejemplo: Campañas de desinformación en redes.</w:t>
            </w:r>
          </w:p>
        </w:tc>
      </w:tr>
      <w:tr w:rsidR="00ED7AFD" w:rsidRPr="00307F32" w14:paraId="574E435E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</w:tcPr>
          <w:p w14:paraId="5139592C" w14:textId="340766CB" w:rsidR="00ED7AFD" w:rsidRPr="00307F32" w:rsidRDefault="00ED7AFD" w:rsidP="00ED7AFD">
            <w:pPr>
              <w:spacing w:after="120" w:line="276" w:lineRule="auto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  <w:lastRenderedPageBreak/>
              <w:t>1.</w:t>
            </w:r>
          </w:p>
        </w:tc>
        <w:tc>
          <w:tcPr>
            <w:tcW w:w="2532" w:type="pct"/>
          </w:tcPr>
          <w:p w14:paraId="201EC3E7" w14:textId="1AFF44E7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  <w:t>1.</w:t>
            </w:r>
          </w:p>
        </w:tc>
      </w:tr>
      <w:tr w:rsidR="00ED7AFD" w:rsidRPr="00307F32" w14:paraId="1508F020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</w:tcPr>
          <w:p w14:paraId="4518AB8E" w14:textId="4E030C83" w:rsidR="00ED7AFD" w:rsidRPr="00307F32" w:rsidRDefault="00ED7AFD" w:rsidP="00ED7AFD">
            <w:pPr>
              <w:spacing w:after="120" w:line="276" w:lineRule="auto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  <w:t>2.</w:t>
            </w:r>
          </w:p>
        </w:tc>
        <w:tc>
          <w:tcPr>
            <w:tcW w:w="2532" w:type="pct"/>
          </w:tcPr>
          <w:p w14:paraId="5E7A4DD6" w14:textId="6603D913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  <w:t>2.</w:t>
            </w:r>
          </w:p>
        </w:tc>
      </w:tr>
      <w:tr w:rsidR="00ED7AFD" w:rsidRPr="00307F32" w14:paraId="1E3F3E8A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</w:tcPr>
          <w:p w14:paraId="10A559BD" w14:textId="3CABA5CA" w:rsidR="00ED7AFD" w:rsidRPr="00307F32" w:rsidRDefault="00ED7AFD" w:rsidP="00ED7AFD">
            <w:pPr>
              <w:spacing w:after="120" w:line="276" w:lineRule="auto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b w:val="0"/>
                <w:bCs w:val="0"/>
                <w:i/>
                <w:iCs/>
                <w:color w:val="373F56"/>
                <w:sz w:val="28"/>
                <w:szCs w:val="28"/>
              </w:rPr>
              <w:t>3.</w:t>
            </w:r>
          </w:p>
        </w:tc>
        <w:tc>
          <w:tcPr>
            <w:tcW w:w="2532" w:type="pct"/>
          </w:tcPr>
          <w:p w14:paraId="32706E2B" w14:textId="200401D6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</w:pPr>
            <w:r w:rsidRPr="00ED7AFD">
              <w:rPr>
                <w:rFonts w:ascii="Roboto" w:hAnsi="Roboto"/>
                <w:i/>
                <w:iCs/>
                <w:color w:val="373F56"/>
                <w:sz w:val="28"/>
                <w:szCs w:val="28"/>
              </w:rPr>
              <w:t>3.</w:t>
            </w:r>
          </w:p>
        </w:tc>
      </w:tr>
      <w:tr w:rsidR="00ED7AFD" w:rsidRPr="00307F32" w14:paraId="4DCBA6C7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pct"/>
            <w:hideMark/>
          </w:tcPr>
          <w:p w14:paraId="6B4D3FE6" w14:textId="77777777" w:rsidR="00ED7AFD" w:rsidRPr="00307F32" w:rsidRDefault="00ED7AFD" w:rsidP="00ED7AFD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</w:p>
        </w:tc>
        <w:tc>
          <w:tcPr>
            <w:tcW w:w="2532" w:type="pct"/>
            <w:hideMark/>
          </w:tcPr>
          <w:p w14:paraId="0D99512B" w14:textId="77777777" w:rsidR="00ED7AFD" w:rsidRPr="00307F32" w:rsidRDefault="00ED7AFD" w:rsidP="00ED7AFD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</w:tr>
    </w:tbl>
    <w:p w14:paraId="18C9F710" w14:textId="77777777" w:rsidR="00307F32" w:rsidRPr="00307F32" w:rsidRDefault="00307F32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ind w:left="720"/>
        <w:rPr>
          <w:rFonts w:ascii="Roboto" w:eastAsiaTheme="minorHAnsi" w:hAnsi="Roboto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1717E154" w14:textId="30A8BE3A" w:rsidR="00307F32" w:rsidRPr="00ED7AFD" w:rsidRDefault="00307F32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ED7AFD"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Parte 2: Análisis estratégico</w:t>
      </w:r>
      <w:r w:rsidR="00ED7AFD"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.</w:t>
      </w:r>
    </w:p>
    <w:p w14:paraId="3A6C106A" w14:textId="009A4E95" w:rsidR="00307F32" w:rsidRPr="00ED7AFD" w:rsidRDefault="00307F32" w:rsidP="00307F32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Conecta con riesgos electorales</w:t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: en la siguiente matriz, relaciona los elementos “debilidades” y “amenazas” del FODA con los tipos de riesgo que revisamos (operativos, legales, tecnológicos, reputacionales).</w:t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ab/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br/>
        <w:t>Ejemplo</w:t>
      </w:r>
      <w:r w:rsidRPr="00307F32"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 xml:space="preserve">: "Debilidad: Sistemas informáticos obsoletos </w:t>
      </w:r>
      <w:r w:rsidRPr="00307F32">
        <w:rPr>
          <w:rFonts w:eastAsiaTheme="minorHAnsi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→</w:t>
      </w:r>
      <w:r w:rsidRPr="00307F32"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 xml:space="preserve"> Riesgo tecnol</w:t>
      </w:r>
      <w:r w:rsidRPr="00307F32">
        <w:rPr>
          <w:rFonts w:ascii="Roboto" w:eastAsiaTheme="minorHAnsi" w:hAnsi="Roboto" w:cs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ó</w:t>
      </w:r>
      <w:r w:rsidRPr="00307F32">
        <w:rPr>
          <w:rFonts w:ascii="Roboto" w:eastAsiaTheme="minorHAnsi" w:hAnsi="Roboto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gico (ciberataques)".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307F32" w:rsidRPr="00307F32" w14:paraId="081F4F3D" w14:textId="77777777" w:rsidTr="00307F32">
        <w:tc>
          <w:tcPr>
            <w:tcW w:w="1666" w:type="pct"/>
          </w:tcPr>
          <w:p w14:paraId="5856D5F3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666" w:type="pct"/>
          </w:tcPr>
          <w:p w14:paraId="165AB454" w14:textId="77777777" w:rsidR="00307F32" w:rsidRPr="00ED7AFD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ED7AFD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Elemento del FODA</w:t>
            </w:r>
          </w:p>
        </w:tc>
        <w:tc>
          <w:tcPr>
            <w:tcW w:w="1667" w:type="pct"/>
          </w:tcPr>
          <w:p w14:paraId="30C4C752" w14:textId="77777777" w:rsidR="00307F32" w:rsidRPr="00ED7AFD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ED7AFD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Riesgo identificado</w:t>
            </w:r>
          </w:p>
        </w:tc>
      </w:tr>
      <w:tr w:rsidR="00307F32" w:rsidRPr="00307F32" w14:paraId="24141264" w14:textId="77777777" w:rsidTr="00307F32">
        <w:tc>
          <w:tcPr>
            <w:tcW w:w="1666" w:type="pct"/>
          </w:tcPr>
          <w:p w14:paraId="342F7E59" w14:textId="77777777" w:rsidR="00307F32" w:rsidRPr="00ED7AFD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ED7AFD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Debilidades</w:t>
            </w:r>
          </w:p>
        </w:tc>
        <w:tc>
          <w:tcPr>
            <w:tcW w:w="1666" w:type="pct"/>
          </w:tcPr>
          <w:p w14:paraId="1D0EF619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1.</w:t>
            </w:r>
          </w:p>
          <w:p w14:paraId="6203E7C9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2.</w:t>
            </w:r>
          </w:p>
          <w:p w14:paraId="4ADFE788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3.</w:t>
            </w:r>
          </w:p>
        </w:tc>
        <w:tc>
          <w:tcPr>
            <w:tcW w:w="1667" w:type="pct"/>
          </w:tcPr>
          <w:p w14:paraId="0AC21A43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1.</w:t>
            </w:r>
          </w:p>
          <w:p w14:paraId="53762540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2.</w:t>
            </w:r>
          </w:p>
          <w:p w14:paraId="767FE8D4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3.</w:t>
            </w:r>
          </w:p>
        </w:tc>
      </w:tr>
      <w:tr w:rsidR="00307F32" w:rsidRPr="00307F32" w14:paraId="6996AE95" w14:textId="77777777" w:rsidTr="00307F32">
        <w:tc>
          <w:tcPr>
            <w:tcW w:w="1666" w:type="pct"/>
          </w:tcPr>
          <w:p w14:paraId="31124618" w14:textId="77777777" w:rsidR="00307F32" w:rsidRPr="00ED7AFD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ED7AFD">
              <w:rPr>
                <w:rFonts w:ascii="Roboto" w:eastAsiaTheme="minorHAnsi" w:hAnsi="Roboto" w:cs="Arial"/>
                <w:b/>
                <w:bCs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Amenazas</w:t>
            </w:r>
          </w:p>
        </w:tc>
        <w:tc>
          <w:tcPr>
            <w:tcW w:w="1666" w:type="pct"/>
          </w:tcPr>
          <w:p w14:paraId="2517D04D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1.</w:t>
            </w:r>
          </w:p>
          <w:p w14:paraId="1D9EDBB0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2.</w:t>
            </w:r>
          </w:p>
          <w:p w14:paraId="725EADE0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3.</w:t>
            </w:r>
          </w:p>
        </w:tc>
        <w:tc>
          <w:tcPr>
            <w:tcW w:w="1667" w:type="pct"/>
          </w:tcPr>
          <w:p w14:paraId="35415A65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1.</w:t>
            </w:r>
          </w:p>
          <w:p w14:paraId="27359D73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2.</w:t>
            </w:r>
          </w:p>
          <w:p w14:paraId="4EE60690" w14:textId="77777777" w:rsidR="00307F32" w:rsidRPr="00307F32" w:rsidRDefault="00307F32" w:rsidP="006D7FF8">
            <w:pPr>
              <w:pStyle w:val="ds-markdown-paragraph"/>
              <w:spacing w:before="0" w:beforeAutospacing="0" w:after="120" w:afterAutospacing="0" w:line="276" w:lineRule="auto"/>
              <w:jc w:val="both"/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07F32">
              <w:rPr>
                <w:rFonts w:ascii="Roboto" w:eastAsiaTheme="minorHAnsi" w:hAnsi="Roboto" w:cs="Arial"/>
                <w:color w:val="373F56"/>
                <w:kern w:val="2"/>
                <w:sz w:val="28"/>
                <w:szCs w:val="28"/>
                <w:lang w:eastAsia="en-US"/>
                <w14:ligatures w14:val="standardContextual"/>
              </w:rPr>
              <w:t>3.</w:t>
            </w:r>
          </w:p>
        </w:tc>
      </w:tr>
    </w:tbl>
    <w:p w14:paraId="4D82D65E" w14:textId="50985355" w:rsidR="00307F32" w:rsidRPr="00307F32" w:rsidRDefault="00307F32" w:rsidP="00ED7AFD">
      <w:pPr>
        <w:pStyle w:val="ds-markdown-paragraph"/>
        <w:numPr>
          <w:ilvl w:val="0"/>
          <w:numId w:val="12"/>
        </w:numPr>
        <w:shd w:val="clear" w:color="auto" w:fill="FFFFFF"/>
        <w:spacing w:before="24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Propón estrategias</w:t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: para cada debilidad/amenaza, diseña una acción concreto, utilizando la matriz que se propone.</w:t>
      </w:r>
    </w:p>
    <w:tbl>
      <w:tblPr>
        <w:tblStyle w:val="Tablaconcuadrcula1clara"/>
        <w:tblW w:w="5000" w:type="pct"/>
        <w:tblLook w:val="04A0" w:firstRow="1" w:lastRow="0" w:firstColumn="1" w:lastColumn="0" w:noHBand="0" w:noVBand="1"/>
      </w:tblPr>
      <w:tblGrid>
        <w:gridCol w:w="3880"/>
        <w:gridCol w:w="3800"/>
        <w:gridCol w:w="1670"/>
      </w:tblGrid>
      <w:tr w:rsidR="00307F32" w:rsidRPr="00307F32" w14:paraId="549B9E0D" w14:textId="77777777" w:rsidTr="00307F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  <w:hideMark/>
          </w:tcPr>
          <w:p w14:paraId="4396D23E" w14:textId="77777777" w:rsidR="00307F32" w:rsidRPr="00307F32" w:rsidRDefault="00307F32" w:rsidP="006D7FF8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color w:val="373F56"/>
                <w:sz w:val="28"/>
                <w:szCs w:val="28"/>
                <w:lang w:val="es-MX"/>
              </w:rPr>
              <w:t>Debilidad/Amenaza</w:t>
            </w:r>
          </w:p>
        </w:tc>
        <w:tc>
          <w:tcPr>
            <w:tcW w:w="2032" w:type="pct"/>
            <w:hideMark/>
          </w:tcPr>
          <w:p w14:paraId="0C0C7050" w14:textId="77777777" w:rsidR="00307F32" w:rsidRPr="00307F32" w:rsidRDefault="00307F32" w:rsidP="006D7FF8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color w:val="373F56"/>
                <w:sz w:val="28"/>
                <w:szCs w:val="28"/>
                <w:lang w:val="es-MX"/>
              </w:rPr>
              <w:t>Estrategia</w:t>
            </w:r>
          </w:p>
        </w:tc>
        <w:tc>
          <w:tcPr>
            <w:tcW w:w="893" w:type="pct"/>
            <w:hideMark/>
          </w:tcPr>
          <w:p w14:paraId="543D7418" w14:textId="77777777" w:rsidR="00307F32" w:rsidRPr="00307F32" w:rsidRDefault="00307F32" w:rsidP="006D7FF8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/>
                <w:color w:val="373F56"/>
                <w:sz w:val="28"/>
                <w:szCs w:val="28"/>
                <w:lang w:val="es-MX"/>
              </w:rPr>
              <w:t>Plazo</w:t>
            </w:r>
          </w:p>
        </w:tc>
      </w:tr>
      <w:tr w:rsidR="00307F32" w:rsidRPr="00307F32" w14:paraId="6524C336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  <w:hideMark/>
          </w:tcPr>
          <w:p w14:paraId="710B30B0" w14:textId="77777777" w:rsidR="00307F32" w:rsidRPr="00307F32" w:rsidRDefault="00307F32" w:rsidP="006D7FF8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  <w:t>Falta de capacitación en ciberseguridad</w:t>
            </w:r>
          </w:p>
        </w:tc>
        <w:tc>
          <w:tcPr>
            <w:tcW w:w="2032" w:type="pct"/>
            <w:hideMark/>
          </w:tcPr>
          <w:p w14:paraId="5557B337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  <w:t>Alianza con CERT-MX para talleres trimestrales</w:t>
            </w:r>
          </w:p>
        </w:tc>
        <w:tc>
          <w:tcPr>
            <w:tcW w:w="893" w:type="pct"/>
            <w:hideMark/>
          </w:tcPr>
          <w:p w14:paraId="208338BF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  <w:t>Corto (3 meses)</w:t>
            </w:r>
          </w:p>
        </w:tc>
      </w:tr>
      <w:tr w:rsidR="00307F32" w:rsidRPr="00307F32" w14:paraId="6054230C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</w:tcPr>
          <w:p w14:paraId="4E61E7ED" w14:textId="77777777" w:rsidR="00307F32" w:rsidRPr="00307F32" w:rsidRDefault="00307F32" w:rsidP="006D7FF8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  <w:t>1.</w:t>
            </w:r>
          </w:p>
        </w:tc>
        <w:tc>
          <w:tcPr>
            <w:tcW w:w="2032" w:type="pct"/>
          </w:tcPr>
          <w:p w14:paraId="1D0B4BDD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  <w:tc>
          <w:tcPr>
            <w:tcW w:w="893" w:type="pct"/>
          </w:tcPr>
          <w:p w14:paraId="556A0BD1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</w:tr>
      <w:tr w:rsidR="00307F32" w:rsidRPr="00307F32" w14:paraId="12096DC9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</w:tcPr>
          <w:p w14:paraId="16D16033" w14:textId="77777777" w:rsidR="00307F32" w:rsidRPr="00307F32" w:rsidRDefault="00307F32" w:rsidP="006D7FF8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  <w:t>2.</w:t>
            </w:r>
          </w:p>
        </w:tc>
        <w:tc>
          <w:tcPr>
            <w:tcW w:w="2032" w:type="pct"/>
          </w:tcPr>
          <w:p w14:paraId="79643A06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  <w:tc>
          <w:tcPr>
            <w:tcW w:w="893" w:type="pct"/>
          </w:tcPr>
          <w:p w14:paraId="1512EC8C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</w:tr>
      <w:tr w:rsidR="00307F32" w:rsidRPr="00307F32" w14:paraId="5A736BE2" w14:textId="77777777" w:rsidTr="00307F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pct"/>
          </w:tcPr>
          <w:p w14:paraId="0EC570F8" w14:textId="77777777" w:rsidR="00307F32" w:rsidRPr="00307F32" w:rsidRDefault="00307F32" w:rsidP="006D7FF8">
            <w:pPr>
              <w:spacing w:after="120" w:line="276" w:lineRule="auto"/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</w:pPr>
            <w:r w:rsidRPr="00307F32">
              <w:rPr>
                <w:rFonts w:ascii="Roboto" w:hAnsi="Roboto" w:cs="Arial"/>
                <w:b w:val="0"/>
                <w:bCs w:val="0"/>
                <w:color w:val="373F56"/>
                <w:sz w:val="28"/>
                <w:szCs w:val="28"/>
                <w:lang w:val="es-MX"/>
              </w:rPr>
              <w:t>3.</w:t>
            </w:r>
          </w:p>
        </w:tc>
        <w:tc>
          <w:tcPr>
            <w:tcW w:w="2032" w:type="pct"/>
          </w:tcPr>
          <w:p w14:paraId="478B8F5E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  <w:tc>
          <w:tcPr>
            <w:tcW w:w="893" w:type="pct"/>
          </w:tcPr>
          <w:p w14:paraId="5007E89B" w14:textId="77777777" w:rsidR="00307F32" w:rsidRPr="00307F32" w:rsidRDefault="00307F32" w:rsidP="006D7FF8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color w:val="373F56"/>
                <w:sz w:val="28"/>
                <w:szCs w:val="28"/>
                <w:lang w:val="es-MX"/>
              </w:rPr>
            </w:pPr>
          </w:p>
        </w:tc>
      </w:tr>
    </w:tbl>
    <w:p w14:paraId="18FE9452" w14:textId="77777777" w:rsidR="00307F32" w:rsidRDefault="00307F32" w:rsidP="00307F32">
      <w:pPr>
        <w:spacing w:after="120" w:line="276" w:lineRule="auto"/>
        <w:rPr>
          <w:rFonts w:ascii="Roboto" w:hAnsi="Roboto"/>
          <w:color w:val="373F56"/>
          <w:sz w:val="28"/>
          <w:szCs w:val="28"/>
        </w:rPr>
      </w:pPr>
    </w:p>
    <w:p w14:paraId="7F220B1F" w14:textId="77777777" w:rsidR="00ED7AFD" w:rsidRDefault="00ED7AFD" w:rsidP="00307F32">
      <w:pPr>
        <w:spacing w:after="120" w:line="276" w:lineRule="auto"/>
        <w:rPr>
          <w:rFonts w:ascii="Roboto" w:hAnsi="Roboto"/>
          <w:color w:val="373F56"/>
          <w:sz w:val="28"/>
          <w:szCs w:val="28"/>
        </w:rPr>
      </w:pPr>
    </w:p>
    <w:p w14:paraId="3929CC08" w14:textId="77777777" w:rsidR="00ED7AFD" w:rsidRPr="00307F32" w:rsidRDefault="00ED7AFD" w:rsidP="00307F32">
      <w:pPr>
        <w:spacing w:after="120" w:line="276" w:lineRule="auto"/>
        <w:rPr>
          <w:rFonts w:ascii="Roboto" w:hAnsi="Roboto"/>
          <w:color w:val="373F56"/>
          <w:sz w:val="28"/>
          <w:szCs w:val="28"/>
        </w:rPr>
      </w:pPr>
    </w:p>
    <w:p w14:paraId="798CD1BF" w14:textId="02203A2A" w:rsidR="00307F32" w:rsidRPr="00ED7AFD" w:rsidRDefault="00307F32" w:rsidP="00307F32">
      <w:pPr>
        <w:spacing w:after="120" w:line="276" w:lineRule="auto"/>
        <w:rPr>
          <w:rFonts w:ascii="Roboto" w:hAnsi="Roboto" w:cs="Arial"/>
          <w:i/>
          <w:iCs/>
          <w:color w:val="373F56"/>
          <w:sz w:val="28"/>
          <w:szCs w:val="28"/>
        </w:rPr>
      </w:pPr>
      <w:r w:rsidRPr="00ED7AFD">
        <w:rPr>
          <w:rFonts w:ascii="Roboto" w:hAnsi="Roboto"/>
          <w:i/>
          <w:iCs/>
          <w:color w:val="373F56"/>
          <w:sz w:val="28"/>
          <w:szCs w:val="28"/>
        </w:rPr>
        <w:t>Parte 3: Socialización y Retroalimentación</w:t>
      </w:r>
      <w:r w:rsidR="00ED7AFD">
        <w:rPr>
          <w:rFonts w:ascii="Roboto" w:hAnsi="Roboto"/>
          <w:i/>
          <w:iCs/>
          <w:color w:val="373F56"/>
          <w:sz w:val="28"/>
          <w:szCs w:val="28"/>
        </w:rPr>
        <w:t>.</w:t>
      </w:r>
    </w:p>
    <w:p w14:paraId="7A467F5B" w14:textId="0DCBD0E3" w:rsidR="00307F32" w:rsidRPr="00307F32" w:rsidRDefault="00307F32" w:rsidP="00ED7AFD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Presentación en equipos</w:t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: expón tu FODA ante tu equipo de trabajo para que puedas obtener retroalimentación. Menciona al menos 1 fortaleza clave y 1 debilidad crítica de tu área y explica cómo tus estrategias mitigan riesgos (por ejemplo, evitar respuestas tardías).</w:t>
      </w:r>
    </w:p>
    <w:p w14:paraId="113DAB02" w14:textId="77777777" w:rsidR="00ED7AFD" w:rsidRDefault="00ED7AFD" w:rsidP="00307F32">
      <w:pPr>
        <w:spacing w:after="120" w:line="276" w:lineRule="auto"/>
        <w:rPr>
          <w:rFonts w:ascii="Roboto" w:hAnsi="Roboto"/>
          <w:b/>
          <w:bCs/>
          <w:color w:val="373F56"/>
          <w:sz w:val="28"/>
          <w:szCs w:val="28"/>
        </w:rPr>
      </w:pPr>
    </w:p>
    <w:p w14:paraId="7D90CE46" w14:textId="734B3B4B" w:rsidR="00307F32" w:rsidRPr="00307F32" w:rsidRDefault="00307F32" w:rsidP="00307F32">
      <w:pPr>
        <w:spacing w:after="120" w:line="276" w:lineRule="auto"/>
        <w:rPr>
          <w:rFonts w:ascii="Roboto" w:hAnsi="Roboto" w:cs="Arial"/>
          <w:color w:val="373F56"/>
          <w:sz w:val="28"/>
          <w:szCs w:val="28"/>
        </w:rPr>
      </w:pPr>
      <w:r w:rsidRPr="00307F32">
        <w:rPr>
          <w:rFonts w:ascii="Roboto" w:hAnsi="Roboto"/>
          <w:b/>
          <w:bCs/>
          <w:color w:val="373F56"/>
          <w:sz w:val="28"/>
          <w:szCs w:val="28"/>
        </w:rPr>
        <w:t>Material de apoyo</w:t>
      </w:r>
      <w:r w:rsidR="00ED7AFD">
        <w:rPr>
          <w:rFonts w:ascii="Roboto" w:hAnsi="Roboto"/>
          <w:b/>
          <w:bCs/>
          <w:color w:val="373F56"/>
          <w:sz w:val="28"/>
          <w:szCs w:val="28"/>
        </w:rPr>
        <w:t>:</w:t>
      </w:r>
    </w:p>
    <w:p w14:paraId="136305D7" w14:textId="1292048C" w:rsidR="00880EBF" w:rsidRPr="00307F32" w:rsidRDefault="00307F32" w:rsidP="00307F32">
      <w:pPr>
        <w:pStyle w:val="ds-markdown-paragraph"/>
        <w:shd w:val="clear" w:color="auto" w:fill="FFFFFF"/>
        <w:spacing w:before="0" w:beforeAutospacing="0" w:after="120" w:afterAutospacing="0" w:line="276" w:lineRule="auto"/>
        <w:jc w:val="both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07F32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Ejemplo real:</w:t>
      </w:r>
      <w:r w:rsidRPr="00307F32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 Caso IEPC Guerrero donde debilidades en sistemas informáticos generaron retrasos en resultados.</w:t>
      </w:r>
    </w:p>
    <w:sectPr w:rsidR="00880EBF" w:rsidRPr="00307F32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496C46" w14:textId="77777777" w:rsidR="00434C4B" w:rsidRDefault="00434C4B" w:rsidP="00DE1068">
      <w:pPr>
        <w:spacing w:after="0" w:line="240" w:lineRule="auto"/>
      </w:pPr>
      <w:r>
        <w:separator/>
      </w:r>
    </w:p>
  </w:endnote>
  <w:endnote w:type="continuationSeparator" w:id="0">
    <w:p w14:paraId="61D97F5F" w14:textId="77777777" w:rsidR="00434C4B" w:rsidRDefault="00434C4B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17E69C" w14:textId="77777777" w:rsidR="00434C4B" w:rsidRDefault="00434C4B" w:rsidP="00DE1068">
      <w:pPr>
        <w:spacing w:after="0" w:line="240" w:lineRule="auto"/>
      </w:pPr>
      <w:r>
        <w:separator/>
      </w:r>
    </w:p>
  </w:footnote>
  <w:footnote w:type="continuationSeparator" w:id="0">
    <w:p w14:paraId="0EB3FB14" w14:textId="77777777" w:rsidR="00434C4B" w:rsidRDefault="00434C4B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4BC905C5" w:rsidR="00726EEB" w:rsidRDefault="00A569E1">
    <w:pPr>
      <w:pStyle w:val="Encabezado"/>
    </w:pPr>
    <w:r>
      <w:rPr>
        <w:noProof/>
      </w:rPr>
      <w:drawing>
        <wp:inline distT="0" distB="0" distL="0" distR="0" wp14:anchorId="2788637B" wp14:editId="141398B8">
          <wp:extent cx="1214750" cy="320040"/>
          <wp:effectExtent l="0" t="0" r="5080" b="3810"/>
          <wp:docPr id="1735980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0429" cy="326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866182"/>
    <w:multiLevelType w:val="hybridMultilevel"/>
    <w:tmpl w:val="E7CC0D9A"/>
    <w:lvl w:ilvl="0" w:tplc="B0E02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12"/>
  </w:num>
  <w:num w:numId="2" w16cid:durableId="1390961094">
    <w:abstractNumId w:val="10"/>
  </w:num>
  <w:num w:numId="3" w16cid:durableId="1365980275">
    <w:abstractNumId w:val="6"/>
  </w:num>
  <w:num w:numId="4" w16cid:durableId="1957129642">
    <w:abstractNumId w:val="14"/>
  </w:num>
  <w:num w:numId="5" w16cid:durableId="1998914894">
    <w:abstractNumId w:val="13"/>
  </w:num>
  <w:num w:numId="6" w16cid:durableId="1457137507">
    <w:abstractNumId w:val="8"/>
  </w:num>
  <w:num w:numId="7" w16cid:durableId="1774783239">
    <w:abstractNumId w:val="5"/>
  </w:num>
  <w:num w:numId="8" w16cid:durableId="2014453524">
    <w:abstractNumId w:val="9"/>
  </w:num>
  <w:num w:numId="9" w16cid:durableId="2079478676">
    <w:abstractNumId w:val="3"/>
  </w:num>
  <w:num w:numId="10" w16cid:durableId="1805852507">
    <w:abstractNumId w:val="4"/>
  </w:num>
  <w:num w:numId="11" w16cid:durableId="2080899910">
    <w:abstractNumId w:val="0"/>
  </w:num>
  <w:num w:numId="12" w16cid:durableId="1697538311">
    <w:abstractNumId w:val="7"/>
  </w:num>
  <w:num w:numId="13" w16cid:durableId="1076591059">
    <w:abstractNumId w:val="1"/>
  </w:num>
  <w:num w:numId="14" w16cid:durableId="574903079">
    <w:abstractNumId w:val="2"/>
  </w:num>
  <w:num w:numId="15" w16cid:durableId="86934482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5AA6"/>
    <w:rsid w:val="000B686D"/>
    <w:rsid w:val="000D75CD"/>
    <w:rsid w:val="00103C51"/>
    <w:rsid w:val="001C4015"/>
    <w:rsid w:val="001C42EE"/>
    <w:rsid w:val="002224D8"/>
    <w:rsid w:val="002226BD"/>
    <w:rsid w:val="00272F0D"/>
    <w:rsid w:val="002E3390"/>
    <w:rsid w:val="002F7CE5"/>
    <w:rsid w:val="0030696E"/>
    <w:rsid w:val="00307F32"/>
    <w:rsid w:val="00341251"/>
    <w:rsid w:val="003F2EE0"/>
    <w:rsid w:val="00413A8F"/>
    <w:rsid w:val="00415AE2"/>
    <w:rsid w:val="00422F50"/>
    <w:rsid w:val="00434C4B"/>
    <w:rsid w:val="00453C86"/>
    <w:rsid w:val="004B4BDA"/>
    <w:rsid w:val="005039CC"/>
    <w:rsid w:val="0054532D"/>
    <w:rsid w:val="00574C8A"/>
    <w:rsid w:val="00596E37"/>
    <w:rsid w:val="00701446"/>
    <w:rsid w:val="00707EE7"/>
    <w:rsid w:val="0071194A"/>
    <w:rsid w:val="00723EE6"/>
    <w:rsid w:val="00726EEB"/>
    <w:rsid w:val="00753248"/>
    <w:rsid w:val="00756A74"/>
    <w:rsid w:val="00775427"/>
    <w:rsid w:val="00781A2F"/>
    <w:rsid w:val="007A2A4B"/>
    <w:rsid w:val="0081054B"/>
    <w:rsid w:val="00856A3F"/>
    <w:rsid w:val="00872B2A"/>
    <w:rsid w:val="00880EBF"/>
    <w:rsid w:val="008B7D4E"/>
    <w:rsid w:val="008D3B88"/>
    <w:rsid w:val="008E466F"/>
    <w:rsid w:val="0092328E"/>
    <w:rsid w:val="0093088D"/>
    <w:rsid w:val="009E6EBC"/>
    <w:rsid w:val="00A13E44"/>
    <w:rsid w:val="00A31714"/>
    <w:rsid w:val="00A31A46"/>
    <w:rsid w:val="00A569E1"/>
    <w:rsid w:val="00AE2148"/>
    <w:rsid w:val="00B37F58"/>
    <w:rsid w:val="00B65FFB"/>
    <w:rsid w:val="00B764D5"/>
    <w:rsid w:val="00B8038E"/>
    <w:rsid w:val="00C04934"/>
    <w:rsid w:val="00C43960"/>
    <w:rsid w:val="00CF0B8C"/>
    <w:rsid w:val="00D22DDE"/>
    <w:rsid w:val="00D453AB"/>
    <w:rsid w:val="00D95F17"/>
    <w:rsid w:val="00DE1068"/>
    <w:rsid w:val="00E1362F"/>
    <w:rsid w:val="00ED1056"/>
    <w:rsid w:val="00ED6090"/>
    <w:rsid w:val="00ED7AFD"/>
    <w:rsid w:val="00EF2AE7"/>
    <w:rsid w:val="00F0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307F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07F3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07F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418</Words>
  <Characters>2593</Characters>
  <Application>Microsoft Office Word</Application>
  <DocSecurity>0</DocSecurity>
  <Lines>152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8</cp:revision>
  <cp:lastPrinted>2025-08-01T16:31:00Z</cp:lastPrinted>
  <dcterms:created xsi:type="dcterms:W3CDTF">2026-08-31T16:25:00Z</dcterms:created>
  <dcterms:modified xsi:type="dcterms:W3CDTF">2026-10-03T17:51:00Z</dcterms:modified>
</cp:coreProperties>
</file>