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2FC9C69" w:rsidR="001C4015" w:rsidRDefault="009F6ED9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750D82" wp14:editId="05B0CE33">
            <wp:simplePos x="0" y="0"/>
            <wp:positionH relativeFrom="page">
              <wp:align>right</wp:align>
            </wp:positionH>
            <wp:positionV relativeFrom="paragraph">
              <wp:posOffset>-998220</wp:posOffset>
            </wp:positionV>
            <wp:extent cx="8039100" cy="11346180"/>
            <wp:effectExtent l="0" t="0" r="0" b="7620"/>
            <wp:wrapNone/>
            <wp:docPr id="20928471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1134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66AB7823" w:rsidR="00021AE3" w:rsidRDefault="00B32482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CCAED" wp14:editId="09110AA4">
                <wp:simplePos x="0" y="0"/>
                <wp:positionH relativeFrom="column">
                  <wp:posOffset>2461260</wp:posOffset>
                </wp:positionH>
                <wp:positionV relativeFrom="paragraph">
                  <wp:posOffset>271145</wp:posOffset>
                </wp:positionV>
                <wp:extent cx="3238500" cy="662940"/>
                <wp:effectExtent l="0" t="0" r="0" b="3810"/>
                <wp:wrapNone/>
                <wp:docPr id="104300314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62940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1E1E04" id="Rectángulo 2" o:spid="_x0000_s1026" style="position:absolute;margin-left:193.8pt;margin-top:21.35pt;width:255pt;height:5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" fillcolor="#fbfbfb" stroked="f" strokeweight="1pt"/>
            </w:pict>
          </mc:Fallback>
        </mc:AlternateContent>
      </w: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2BF6329C" w:rsidR="00880EBF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="0045795B">
        <w:rPr>
          <w:rFonts w:ascii="Roboto" w:hAnsi="Roboto" w:cs="Arial"/>
          <w:b/>
          <w:bCs/>
          <w:color w:val="373F56"/>
          <w:sz w:val="36"/>
          <w:szCs w:val="36"/>
        </w:rPr>
        <w:t>G</w:t>
      </w:r>
      <w:r w:rsidR="0045795B" w:rsidRPr="0045795B">
        <w:rPr>
          <w:rFonts w:ascii="Roboto" w:hAnsi="Roboto" w:cs="Arial"/>
          <w:b/>
          <w:bCs/>
          <w:color w:val="373F56"/>
          <w:sz w:val="36"/>
          <w:szCs w:val="36"/>
        </w:rPr>
        <w:t>estión de datos e información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”</w:t>
      </w:r>
    </w:p>
    <w:p w14:paraId="28430997" w14:textId="77777777" w:rsidR="0045795B" w:rsidRDefault="0045795B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0BAD4A01" w14:textId="4C02BEA7" w:rsidR="0045795B" w:rsidRPr="0045795B" w:rsidRDefault="0045795B" w:rsidP="0045795B">
      <w:pPr>
        <w:spacing w:after="120"/>
        <w:rPr>
          <w:rFonts w:ascii="Roboto" w:hAnsi="Roboto" w:cs="Arial"/>
          <w:b/>
          <w:bCs/>
          <w:color w:val="373F56"/>
          <w:sz w:val="28"/>
          <w:szCs w:val="28"/>
        </w:rPr>
      </w:pPr>
      <w:r w:rsidRPr="0045795B">
        <w:rPr>
          <w:rFonts w:ascii="Roboto" w:hAnsi="Roboto" w:cs="Arial"/>
          <w:b/>
          <w:bCs/>
          <w:color w:val="373F56"/>
          <w:sz w:val="28"/>
          <w:szCs w:val="28"/>
        </w:rPr>
        <w:t>Contexto</w:t>
      </w:r>
    </w:p>
    <w:p w14:paraId="1B70334B" w14:textId="77777777" w:rsidR="0045795B" w:rsidRPr="0045795B" w:rsidRDefault="0045795B" w:rsidP="0045795B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Una dependencia gubernamental recibe un reporte mensual de solicitudes ciudadanas en su plataforma de atención digital. El funcionario responsable debe revisar la calidad de los datos, identificar inconsistencias y proponer acciones de mejora. Los datos preliminares son:</w:t>
      </w:r>
    </w:p>
    <w:p w14:paraId="3A6C78B2" w14:textId="77648F43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Solicitudes totales recibidas: 18,920</w:t>
      </w:r>
    </w:p>
    <w:p w14:paraId="6E5F2432" w14:textId="63ECCF3E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Solicitudes duplicadas: 673</w:t>
      </w:r>
    </w:p>
    <w:p w14:paraId="52FC82B5" w14:textId="52230A20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Registros incompletos (faltan campos obligatorios): 1,284</w:t>
      </w:r>
    </w:p>
    <w:p w14:paraId="3C2F2D00" w14:textId="30C7D6B2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Solicitudes con información errónea detectada: 412</w:t>
      </w:r>
    </w:p>
    <w:p w14:paraId="78DE2B45" w14:textId="378AC8E2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Tiempo promedio de respuesta oficial: 6 días hábiles</w:t>
      </w:r>
    </w:p>
    <w:p w14:paraId="7E2EE0D6" w14:textId="3B45074A" w:rsidR="0045795B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Tiempo de respuesta percibido por ciudadanos: 10 días hábiles</w:t>
      </w:r>
    </w:p>
    <w:p w14:paraId="5F2AEAA5" w14:textId="7364A2B7" w:rsidR="009F6ED9" w:rsidRPr="0045795B" w:rsidRDefault="0045795B" w:rsidP="0045795B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45795B">
        <w:rPr>
          <w:rFonts w:ascii="Roboto" w:hAnsi="Roboto" w:cs="Arial"/>
          <w:color w:val="373F56"/>
          <w:sz w:val="28"/>
          <w:szCs w:val="28"/>
        </w:rPr>
        <w:t>Quejas por falta de seguimiento: 147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9222F1" w:rsidRPr="00726EEB" w14:paraId="77C3381D" w14:textId="77777777" w:rsidTr="009222F1">
        <w:trPr>
          <w:trHeight w:val="506"/>
        </w:trPr>
        <w:tc>
          <w:tcPr>
            <w:tcW w:w="5000" w:type="pct"/>
            <w:gridSpan w:val="2"/>
          </w:tcPr>
          <w:p w14:paraId="4F91D070" w14:textId="77777777" w:rsidR="009222F1" w:rsidRDefault="00865F5F" w:rsidP="0045795B">
            <w:pPr>
              <w:pStyle w:val="NormalWeb"/>
              <w:spacing w:after="120" w:line="276" w:lineRule="auto"/>
              <w:jc w:val="left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865F5F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 xml:space="preserve">Actividad: </w:t>
            </w:r>
            <w:r w:rsidR="0045795B" w:rsidRPr="0045795B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Organización de la información</w:t>
            </w:r>
          </w:p>
          <w:p w14:paraId="2CDB6520" w14:textId="07F3CAE1" w:rsidR="0045795B" w:rsidRPr="0045795B" w:rsidRDefault="0045795B" w:rsidP="0045795B">
            <w:pPr>
              <w:pStyle w:val="NormalWeb"/>
              <w:spacing w:after="120" w:line="276" w:lineRule="auto"/>
              <w:jc w:val="left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Clasifique los datos en tres grupos:</w:t>
            </w:r>
          </w:p>
        </w:tc>
      </w:tr>
      <w:tr w:rsidR="00726EEB" w:rsidRPr="00726EEB" w14:paraId="68E7E1AC" w14:textId="77777777" w:rsidTr="009F6ED9">
        <w:trPr>
          <w:trHeight w:val="507"/>
        </w:trPr>
        <w:tc>
          <w:tcPr>
            <w:tcW w:w="2500" w:type="pct"/>
          </w:tcPr>
          <w:p w14:paraId="174CB948" w14:textId="17A81F71" w:rsidR="00ED10A0" w:rsidRPr="00726EEB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a) Datos operativos</w:t>
            </w:r>
          </w:p>
        </w:tc>
        <w:tc>
          <w:tcPr>
            <w:tcW w:w="2500" w:type="pct"/>
          </w:tcPr>
          <w:p w14:paraId="756CC5A9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E425B1" w:rsidRPr="00726EEB" w14:paraId="2BB373D9" w14:textId="77777777" w:rsidTr="009F6ED9">
        <w:trPr>
          <w:trHeight w:val="506"/>
        </w:trPr>
        <w:tc>
          <w:tcPr>
            <w:tcW w:w="2500" w:type="pct"/>
          </w:tcPr>
          <w:p w14:paraId="22052615" w14:textId="5B9331BD" w:rsidR="00E425B1" w:rsidRPr="00E425B1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b) Datos de calidad del servicio</w:t>
            </w:r>
          </w:p>
        </w:tc>
        <w:tc>
          <w:tcPr>
            <w:tcW w:w="2500" w:type="pct"/>
          </w:tcPr>
          <w:p w14:paraId="3A92C59A" w14:textId="77777777" w:rsidR="00E425B1" w:rsidRPr="00726EEB" w:rsidRDefault="00E425B1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1CB331D" w14:textId="77777777" w:rsidTr="009F6ED9">
        <w:trPr>
          <w:trHeight w:val="507"/>
        </w:trPr>
        <w:tc>
          <w:tcPr>
            <w:tcW w:w="2500" w:type="pct"/>
          </w:tcPr>
          <w:p w14:paraId="0032CD62" w14:textId="106F449E" w:rsidR="009F6ED9" w:rsidRPr="009F6ED9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c) Datos de error o incidencia</w:t>
            </w:r>
          </w:p>
        </w:tc>
        <w:tc>
          <w:tcPr>
            <w:tcW w:w="2500" w:type="pct"/>
          </w:tcPr>
          <w:p w14:paraId="37FDE1C6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50CD41F0" w14:textId="77777777" w:rsidTr="009F6ED9">
        <w:trPr>
          <w:trHeight w:val="507"/>
        </w:trPr>
        <w:tc>
          <w:tcPr>
            <w:tcW w:w="2500" w:type="pct"/>
          </w:tcPr>
          <w:p w14:paraId="23DEA231" w14:textId="7B79AF8E" w:rsidR="0045795B" w:rsidRPr="0045795B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Explique por qué colocó cada dato en su categoría.</w:t>
            </w:r>
          </w:p>
        </w:tc>
        <w:tc>
          <w:tcPr>
            <w:tcW w:w="2500" w:type="pct"/>
          </w:tcPr>
          <w:p w14:paraId="2F00E7E6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9F6ED9" w:rsidRPr="00726EEB" w14:paraId="2F9C58C9" w14:textId="77777777" w:rsidTr="009F6ED9">
        <w:trPr>
          <w:trHeight w:val="507"/>
        </w:trPr>
        <w:tc>
          <w:tcPr>
            <w:tcW w:w="5000" w:type="pct"/>
            <w:gridSpan w:val="2"/>
          </w:tcPr>
          <w:p w14:paraId="15B8E153" w14:textId="77777777" w:rsidR="0045795B" w:rsidRPr="0045795B" w:rsidRDefault="0045795B" w:rsidP="0045795B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Actividad: Identificación de inconsistencias</w:t>
            </w:r>
          </w:p>
          <w:p w14:paraId="422F6757" w14:textId="70A8F17C" w:rsidR="009F6ED9" w:rsidRPr="00726EEB" w:rsidRDefault="0045795B" w:rsidP="0045795B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Responda:</w:t>
            </w:r>
          </w:p>
        </w:tc>
      </w:tr>
      <w:tr w:rsidR="009F6ED9" w:rsidRPr="00726EEB" w14:paraId="4B2D1C81" w14:textId="77777777" w:rsidTr="009F6ED9">
        <w:trPr>
          <w:trHeight w:val="506"/>
        </w:trPr>
        <w:tc>
          <w:tcPr>
            <w:tcW w:w="2500" w:type="pct"/>
          </w:tcPr>
          <w:p w14:paraId="465E2D55" w14:textId="49E35D1D" w:rsidR="0045795B" w:rsidRPr="00865F5F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a) ¿Qué datos parecen contradictorios o requieren verificación?</w:t>
            </w:r>
          </w:p>
          <w:p w14:paraId="3C2BC555" w14:textId="6E1BF67D" w:rsidR="009F6ED9" w:rsidRPr="00865F5F" w:rsidRDefault="009F6ED9" w:rsidP="0045795B">
            <w:pPr>
              <w:pStyle w:val="Prrafodelista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  <w:tc>
          <w:tcPr>
            <w:tcW w:w="2500" w:type="pct"/>
          </w:tcPr>
          <w:p w14:paraId="763E32BB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606CA46" w14:textId="77777777" w:rsidR="0045795B" w:rsidRDefault="0045795B"/>
    <w:p w14:paraId="3192D3F8" w14:textId="77777777" w:rsidR="0045795B" w:rsidRDefault="0045795B"/>
    <w:p w14:paraId="23C8F372" w14:textId="77777777" w:rsidR="0045795B" w:rsidRDefault="0045795B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9F6ED9" w:rsidRPr="00726EEB" w14:paraId="2E50773C" w14:textId="77777777" w:rsidTr="009F6ED9">
        <w:trPr>
          <w:trHeight w:val="507"/>
        </w:trPr>
        <w:tc>
          <w:tcPr>
            <w:tcW w:w="2500" w:type="pct"/>
          </w:tcPr>
          <w:p w14:paraId="4834399F" w14:textId="77777777" w:rsidR="0045795B" w:rsidRPr="0045795B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7AAFD90C" w14:textId="19F6EC3F" w:rsidR="009F6ED9" w:rsidRPr="009F6ED9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b) ¿Qué información adicional sería necesaria para un diagnóstico completo?</w:t>
            </w:r>
          </w:p>
        </w:tc>
        <w:tc>
          <w:tcPr>
            <w:tcW w:w="2500" w:type="pct"/>
          </w:tcPr>
          <w:p w14:paraId="472695DF" w14:textId="77777777" w:rsidR="009F6ED9" w:rsidRPr="00726EEB" w:rsidRDefault="009F6ED9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10DA3AE8" w14:textId="77777777" w:rsidTr="009F6ED9">
        <w:trPr>
          <w:trHeight w:val="507"/>
        </w:trPr>
        <w:tc>
          <w:tcPr>
            <w:tcW w:w="2500" w:type="pct"/>
          </w:tcPr>
          <w:p w14:paraId="3F4C7B95" w14:textId="77777777" w:rsidR="0045795B" w:rsidRPr="0045795B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  <w:p w14:paraId="1C34612F" w14:textId="742DDA6B" w:rsidR="0045795B" w:rsidRPr="0045795B" w:rsidRDefault="0045795B" w:rsidP="0045795B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c) ¿Qué indicadores podrían ayudar a medir mejor el desempeño de la dependencia?</w:t>
            </w:r>
          </w:p>
        </w:tc>
        <w:tc>
          <w:tcPr>
            <w:tcW w:w="2500" w:type="pct"/>
          </w:tcPr>
          <w:p w14:paraId="20810645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25188386" w14:textId="77777777" w:rsidTr="0045795B">
        <w:trPr>
          <w:trHeight w:val="507"/>
        </w:trPr>
        <w:tc>
          <w:tcPr>
            <w:tcW w:w="5000" w:type="pct"/>
            <w:gridSpan w:val="2"/>
          </w:tcPr>
          <w:p w14:paraId="3EB86653" w14:textId="77777777" w:rsidR="0045795B" w:rsidRPr="0045795B" w:rsidRDefault="0045795B" w:rsidP="0045795B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Actividad: Cálculo de indicadores de gestión</w:t>
            </w:r>
          </w:p>
          <w:p w14:paraId="6750E2C5" w14:textId="433A4748" w:rsidR="0045795B" w:rsidRPr="00726EEB" w:rsidRDefault="0045795B" w:rsidP="0045795B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Calcule los siguientes indicadores:</w:t>
            </w:r>
          </w:p>
        </w:tc>
      </w:tr>
      <w:tr w:rsidR="0045795B" w:rsidRPr="00726EEB" w14:paraId="48CA02A8" w14:textId="77777777" w:rsidTr="009F6ED9">
        <w:trPr>
          <w:trHeight w:val="507"/>
        </w:trPr>
        <w:tc>
          <w:tcPr>
            <w:tcW w:w="2500" w:type="pct"/>
          </w:tcPr>
          <w:p w14:paraId="5184A88B" w14:textId="3E377FFA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1. Porcentaje de solicitudes duplicadas</w:t>
            </w:r>
          </w:p>
          <w:p w14:paraId="5C772601" w14:textId="6942AEC4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Fórmula: (Solicitudes duplicadas / Solicitudes totales) × 100</w:t>
            </w:r>
          </w:p>
        </w:tc>
        <w:tc>
          <w:tcPr>
            <w:tcW w:w="2500" w:type="pct"/>
          </w:tcPr>
          <w:p w14:paraId="61F9D76B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494150EF" w14:textId="77777777" w:rsidTr="009F6ED9">
        <w:trPr>
          <w:trHeight w:val="507"/>
        </w:trPr>
        <w:tc>
          <w:tcPr>
            <w:tcW w:w="2500" w:type="pct"/>
          </w:tcPr>
          <w:p w14:paraId="6E468034" w14:textId="77777777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2. Porcentaje de registros incompletos</w:t>
            </w:r>
          </w:p>
          <w:p w14:paraId="4F72CCB7" w14:textId="21B12F39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Fórmula: (Registros incompletos / Solicitudes totales) × 100</w:t>
            </w:r>
          </w:p>
        </w:tc>
        <w:tc>
          <w:tcPr>
            <w:tcW w:w="2500" w:type="pct"/>
          </w:tcPr>
          <w:p w14:paraId="022464F2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2637B5E9" w14:textId="77777777" w:rsidTr="009F6ED9">
        <w:trPr>
          <w:trHeight w:val="507"/>
        </w:trPr>
        <w:tc>
          <w:tcPr>
            <w:tcW w:w="2500" w:type="pct"/>
          </w:tcPr>
          <w:p w14:paraId="12477BDC" w14:textId="4F4539EC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3. Brecha de tiempo de respuesta (percepción ciudadana – tiempo oficial)</w:t>
            </w:r>
          </w:p>
        </w:tc>
        <w:tc>
          <w:tcPr>
            <w:tcW w:w="2500" w:type="pct"/>
          </w:tcPr>
          <w:p w14:paraId="5B675514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28F2C892" w14:textId="77777777" w:rsidTr="009F6ED9">
        <w:trPr>
          <w:trHeight w:val="507"/>
        </w:trPr>
        <w:tc>
          <w:tcPr>
            <w:tcW w:w="2500" w:type="pct"/>
          </w:tcPr>
          <w:p w14:paraId="14745FFE" w14:textId="77777777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4. Tasa de errores de información</w:t>
            </w:r>
          </w:p>
          <w:p w14:paraId="202E52BB" w14:textId="4F936252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Fórmula: (Solicitudes con información errónea / Solicitudes totales) × 100</w:t>
            </w:r>
          </w:p>
        </w:tc>
        <w:tc>
          <w:tcPr>
            <w:tcW w:w="2500" w:type="pct"/>
          </w:tcPr>
          <w:p w14:paraId="2C28813D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67556A1B" w14:textId="77777777" w:rsidTr="0045795B">
        <w:trPr>
          <w:trHeight w:val="507"/>
        </w:trPr>
        <w:tc>
          <w:tcPr>
            <w:tcW w:w="5000" w:type="pct"/>
            <w:gridSpan w:val="2"/>
          </w:tcPr>
          <w:p w14:paraId="78972FFA" w14:textId="77777777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Actividad: Propuesta de mejora</w:t>
            </w:r>
          </w:p>
          <w:p w14:paraId="128A8678" w14:textId="5B188081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45795B">
              <w:rPr>
                <w:rFonts w:ascii="Roboto" w:hAnsi="Roboto" w:cs="Arial"/>
                <w:color w:val="373F56"/>
                <w:sz w:val="28"/>
                <w:szCs w:val="28"/>
              </w:rPr>
              <w:t>Proponga tres acciones concretas para mejorar la gestión de datos y la calidad del servicio</w:t>
            </w:r>
          </w:p>
        </w:tc>
      </w:tr>
      <w:tr w:rsidR="0045795B" w:rsidRPr="00726EEB" w14:paraId="2E9A713E" w14:textId="77777777" w:rsidTr="009F6ED9">
        <w:trPr>
          <w:trHeight w:val="507"/>
        </w:trPr>
        <w:tc>
          <w:tcPr>
            <w:tcW w:w="2500" w:type="pct"/>
          </w:tcPr>
          <w:p w14:paraId="0E386AC7" w14:textId="1E19334B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>
              <w:rPr>
                <w:rFonts w:ascii="Roboto" w:hAnsi="Roboto" w:cs="Arial"/>
                <w:color w:val="373F56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00" w:type="pct"/>
          </w:tcPr>
          <w:p w14:paraId="2564FF14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66C06905" w14:textId="77777777" w:rsidTr="009F6ED9">
        <w:trPr>
          <w:trHeight w:val="507"/>
        </w:trPr>
        <w:tc>
          <w:tcPr>
            <w:tcW w:w="2500" w:type="pct"/>
          </w:tcPr>
          <w:p w14:paraId="33AE70B8" w14:textId="4AB9BC91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>
              <w:rPr>
                <w:rFonts w:ascii="Roboto" w:hAnsi="Roboto" w:cs="Arial"/>
                <w:color w:val="373F56"/>
                <w:sz w:val="28"/>
                <w:szCs w:val="28"/>
              </w:rPr>
              <w:t>2.</w:t>
            </w:r>
          </w:p>
        </w:tc>
        <w:tc>
          <w:tcPr>
            <w:tcW w:w="2500" w:type="pct"/>
          </w:tcPr>
          <w:p w14:paraId="462724ED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45795B" w:rsidRPr="00726EEB" w14:paraId="5EE6CFF1" w14:textId="77777777" w:rsidTr="009F6ED9">
        <w:trPr>
          <w:trHeight w:val="507"/>
        </w:trPr>
        <w:tc>
          <w:tcPr>
            <w:tcW w:w="2500" w:type="pct"/>
          </w:tcPr>
          <w:p w14:paraId="10CAB229" w14:textId="29BEA8D0" w:rsidR="0045795B" w:rsidRPr="0045795B" w:rsidRDefault="0045795B" w:rsidP="0045795B">
            <w:pPr>
              <w:tabs>
                <w:tab w:val="left" w:pos="1320"/>
              </w:tabs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>
              <w:rPr>
                <w:rFonts w:ascii="Roboto" w:hAnsi="Roboto" w:cs="Arial"/>
                <w:color w:val="373F56"/>
                <w:sz w:val="28"/>
                <w:szCs w:val="28"/>
              </w:rPr>
              <w:t>3.</w:t>
            </w:r>
          </w:p>
        </w:tc>
        <w:tc>
          <w:tcPr>
            <w:tcW w:w="2500" w:type="pct"/>
          </w:tcPr>
          <w:p w14:paraId="4B217DE0" w14:textId="77777777" w:rsidR="0045795B" w:rsidRPr="00726EEB" w:rsidRDefault="0045795B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5899188F" w14:textId="77777777" w:rsidR="009F6ED9" w:rsidRDefault="009F6ED9"/>
    <w:p w14:paraId="0CA47398" w14:textId="77777777" w:rsidR="009F6ED9" w:rsidRDefault="009F6ED9"/>
    <w:p w14:paraId="36F4DB3A" w14:textId="77777777" w:rsidR="00ED10A0" w:rsidRDefault="00ED10A0"/>
    <w:p w14:paraId="72C76FD6" w14:textId="77777777" w:rsidR="00ED10A0" w:rsidRDefault="00ED10A0"/>
    <w:p w14:paraId="1C88C9AF" w14:textId="77777777" w:rsidR="00ED10A0" w:rsidRDefault="00ED10A0"/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2386" w14:textId="77777777" w:rsidR="003C6539" w:rsidRDefault="003C6539" w:rsidP="00DE1068">
      <w:pPr>
        <w:spacing w:after="0" w:line="240" w:lineRule="auto"/>
      </w:pPr>
      <w:r>
        <w:separator/>
      </w:r>
    </w:p>
  </w:endnote>
  <w:endnote w:type="continuationSeparator" w:id="0">
    <w:p w14:paraId="1D84CC01" w14:textId="77777777" w:rsidR="003C6539" w:rsidRDefault="003C6539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D59BE" w14:textId="77777777" w:rsidR="003C6539" w:rsidRDefault="003C6539" w:rsidP="00DE1068">
      <w:pPr>
        <w:spacing w:after="0" w:line="240" w:lineRule="auto"/>
      </w:pPr>
      <w:r>
        <w:separator/>
      </w:r>
    </w:p>
  </w:footnote>
  <w:footnote w:type="continuationSeparator" w:id="0">
    <w:p w14:paraId="0005B2B3" w14:textId="77777777" w:rsidR="003C6539" w:rsidRDefault="003C6539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098A"/>
    <w:multiLevelType w:val="hybridMultilevel"/>
    <w:tmpl w:val="3D401F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361D3"/>
    <w:multiLevelType w:val="hybridMultilevel"/>
    <w:tmpl w:val="60E6D6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1305"/>
    <w:multiLevelType w:val="hybridMultilevel"/>
    <w:tmpl w:val="91AAC4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8522">
    <w:abstractNumId w:val="2"/>
  </w:num>
  <w:num w:numId="2" w16cid:durableId="1896815445">
    <w:abstractNumId w:val="1"/>
  </w:num>
  <w:num w:numId="3" w16cid:durableId="58242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C6539"/>
    <w:rsid w:val="003F2EE0"/>
    <w:rsid w:val="00413A8F"/>
    <w:rsid w:val="0045795B"/>
    <w:rsid w:val="005039CC"/>
    <w:rsid w:val="00574C8A"/>
    <w:rsid w:val="006372CD"/>
    <w:rsid w:val="006B26C5"/>
    <w:rsid w:val="006F21C6"/>
    <w:rsid w:val="0071194A"/>
    <w:rsid w:val="00723EE6"/>
    <w:rsid w:val="00726EEB"/>
    <w:rsid w:val="0074339B"/>
    <w:rsid w:val="00756A74"/>
    <w:rsid w:val="00775427"/>
    <w:rsid w:val="007A2A4B"/>
    <w:rsid w:val="0081054B"/>
    <w:rsid w:val="00856A3F"/>
    <w:rsid w:val="00865F5F"/>
    <w:rsid w:val="00872B2A"/>
    <w:rsid w:val="00880EBF"/>
    <w:rsid w:val="008E466F"/>
    <w:rsid w:val="009222F1"/>
    <w:rsid w:val="0092328E"/>
    <w:rsid w:val="009E6EBC"/>
    <w:rsid w:val="009F6ED9"/>
    <w:rsid w:val="00A31A46"/>
    <w:rsid w:val="00A72623"/>
    <w:rsid w:val="00A94D70"/>
    <w:rsid w:val="00AE2148"/>
    <w:rsid w:val="00B32482"/>
    <w:rsid w:val="00B65FFB"/>
    <w:rsid w:val="00B764D5"/>
    <w:rsid w:val="00B8038E"/>
    <w:rsid w:val="00C04934"/>
    <w:rsid w:val="00C43960"/>
    <w:rsid w:val="00CF0B8C"/>
    <w:rsid w:val="00D22DDE"/>
    <w:rsid w:val="00D453AB"/>
    <w:rsid w:val="00D95F17"/>
    <w:rsid w:val="00DE1068"/>
    <w:rsid w:val="00E1362F"/>
    <w:rsid w:val="00E425B1"/>
    <w:rsid w:val="00ED10A0"/>
    <w:rsid w:val="00EE7D43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2026-08-11T17:42:00Z</dcterms:created>
  <dcterms:modified xsi:type="dcterms:W3CDTF">2026-08-11T17:42:00Z</dcterms:modified>
</cp:coreProperties>
</file>